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4" w:rsidRDefault="007E0D74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Obchodná spoločnosť Rekreačné služby mesta Senica, spol. s r.o.</w:t>
      </w:r>
    </w:p>
    <w:p w:rsidR="007E0D74" w:rsidRDefault="007E0D74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D74" w:rsidRPr="007E0D74" w:rsidRDefault="007E0D74" w:rsidP="00835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74">
        <w:rPr>
          <w:rFonts w:ascii="Times New Roman" w:hAnsi="Times New Roman" w:cs="Times New Roman"/>
          <w:b/>
          <w:sz w:val="28"/>
          <w:szCs w:val="28"/>
        </w:rPr>
        <w:t>v y h l a s u j e</w:t>
      </w:r>
    </w:p>
    <w:p w:rsidR="007E0D74" w:rsidRDefault="007E0D74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272" w:rsidRDefault="00D16644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281</w:t>
      </w:r>
      <w:r w:rsidR="000B3735">
        <w:rPr>
          <w:rFonts w:ascii="Times New Roman" w:hAnsi="Times New Roman" w:cs="Times New Roman"/>
          <w:sz w:val="24"/>
          <w:szCs w:val="24"/>
        </w:rPr>
        <w:t xml:space="preserve"> - § 288</w:t>
      </w:r>
      <w:r>
        <w:rPr>
          <w:rFonts w:ascii="Times New Roman" w:hAnsi="Times New Roman" w:cs="Times New Roman"/>
          <w:sz w:val="24"/>
          <w:szCs w:val="24"/>
        </w:rPr>
        <w:t xml:space="preserve"> zákona č. 513/1991 Zb. OBCHODNÝ ZÁKONNÍK v</w:t>
      </w:r>
      <w:r w:rsidR="00BC325A">
        <w:rPr>
          <w:rFonts w:ascii="Times New Roman" w:hAnsi="Times New Roman" w:cs="Times New Roman"/>
          <w:sz w:val="24"/>
          <w:szCs w:val="24"/>
        </w:rPr>
        <w:t> </w:t>
      </w:r>
      <w:r w:rsidR="00666B46">
        <w:rPr>
          <w:rFonts w:ascii="Times New Roman" w:hAnsi="Times New Roman" w:cs="Times New Roman"/>
          <w:sz w:val="24"/>
          <w:szCs w:val="24"/>
        </w:rPr>
        <w:t>znení</w:t>
      </w:r>
      <w:r w:rsidR="00BC325A">
        <w:rPr>
          <w:rFonts w:ascii="Times New Roman" w:hAnsi="Times New Roman" w:cs="Times New Roman"/>
          <w:sz w:val="24"/>
          <w:szCs w:val="24"/>
        </w:rPr>
        <w:t xml:space="preserve"> neskorších predpisov</w:t>
      </w:r>
    </w:p>
    <w:p w:rsidR="008356CF" w:rsidRDefault="008356CF" w:rsidP="00D16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74" w:rsidRDefault="007E0D74" w:rsidP="00D16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74">
        <w:rPr>
          <w:rFonts w:ascii="Times New Roman" w:hAnsi="Times New Roman" w:cs="Times New Roman"/>
          <w:b/>
          <w:sz w:val="24"/>
          <w:szCs w:val="24"/>
        </w:rPr>
        <w:t>Obchodnú verejnú súťaž č. 1/2025</w:t>
      </w:r>
      <w:r>
        <w:rPr>
          <w:rFonts w:ascii="Times New Roman" w:hAnsi="Times New Roman" w:cs="Times New Roman"/>
          <w:sz w:val="24"/>
          <w:szCs w:val="24"/>
        </w:rPr>
        <w:t xml:space="preserve"> (ďalej len „</w:t>
      </w:r>
      <w:r>
        <w:rPr>
          <w:rFonts w:ascii="Times New Roman" w:hAnsi="Times New Roman" w:cs="Times New Roman"/>
          <w:b/>
          <w:sz w:val="24"/>
          <w:szCs w:val="24"/>
        </w:rPr>
        <w:t>súťaž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</w:p>
    <w:p w:rsidR="007E0D74" w:rsidRDefault="007E0D74" w:rsidP="00D16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6CF" w:rsidRDefault="007E0D74" w:rsidP="00D16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najvhodnejší návrh na </w:t>
      </w:r>
      <w:r w:rsidR="00CD2B14">
        <w:rPr>
          <w:rFonts w:ascii="Times New Roman" w:hAnsi="Times New Roman" w:cs="Times New Roman"/>
          <w:sz w:val="24"/>
          <w:szCs w:val="24"/>
        </w:rPr>
        <w:t>uzavretie</w:t>
      </w:r>
      <w:r>
        <w:rPr>
          <w:rFonts w:ascii="Times New Roman" w:hAnsi="Times New Roman" w:cs="Times New Roman"/>
          <w:sz w:val="24"/>
          <w:szCs w:val="24"/>
        </w:rPr>
        <w:t xml:space="preserve"> Kúpnej zmluvy na predaj nehnuteľného majetku</w:t>
      </w:r>
    </w:p>
    <w:p w:rsidR="007E0D74" w:rsidRDefault="007E0D74" w:rsidP="00D16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74" w:rsidRDefault="007E0D74" w:rsidP="00D16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6CF" w:rsidRPr="008356CF" w:rsidRDefault="008356CF" w:rsidP="00835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6CF">
        <w:rPr>
          <w:rFonts w:ascii="Times New Roman" w:hAnsi="Times New Roman" w:cs="Times New Roman"/>
          <w:b/>
          <w:sz w:val="24"/>
          <w:szCs w:val="24"/>
        </w:rPr>
        <w:t>PODMIENKY OBCHODNEJ VEREJNEJ SÚŤAŽE</w:t>
      </w:r>
    </w:p>
    <w:p w:rsidR="008356CF" w:rsidRDefault="008356CF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6CF" w:rsidRDefault="008356CF" w:rsidP="00835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6CF" w:rsidRPr="008356CF" w:rsidRDefault="002A4CE2" w:rsidP="00835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8356CF" w:rsidRPr="008356CF">
        <w:rPr>
          <w:rFonts w:ascii="Times New Roman" w:hAnsi="Times New Roman" w:cs="Times New Roman"/>
          <w:b/>
          <w:sz w:val="24"/>
          <w:szCs w:val="24"/>
        </w:rPr>
        <w:t>I.</w:t>
      </w:r>
    </w:p>
    <w:p w:rsidR="008356CF" w:rsidRDefault="00812065" w:rsidP="00835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Vyhlasovateľ súťaže</w:t>
      </w:r>
    </w:p>
    <w:p w:rsidR="008356CF" w:rsidRDefault="008356CF" w:rsidP="00835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CF" w:rsidRDefault="00D867C5" w:rsidP="00D867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421D3">
        <w:rPr>
          <w:rFonts w:ascii="Times New Roman" w:hAnsi="Times New Roman" w:cs="Times New Roman"/>
          <w:b/>
          <w:sz w:val="24"/>
          <w:szCs w:val="24"/>
        </w:rPr>
        <w:t>Názov</w:t>
      </w:r>
      <w:r w:rsidR="008356CF">
        <w:rPr>
          <w:rFonts w:ascii="Times New Roman" w:hAnsi="Times New Roman" w:cs="Times New Roman"/>
          <w:b/>
          <w:sz w:val="24"/>
          <w:szCs w:val="24"/>
        </w:rPr>
        <w:t>:</w:t>
      </w:r>
      <w:r w:rsidR="008356CF">
        <w:rPr>
          <w:rFonts w:ascii="Times New Roman" w:hAnsi="Times New Roman" w:cs="Times New Roman"/>
          <w:b/>
          <w:sz w:val="24"/>
          <w:szCs w:val="24"/>
        </w:rPr>
        <w:tab/>
      </w:r>
      <w:r w:rsidR="008356CF">
        <w:rPr>
          <w:rFonts w:ascii="Times New Roman" w:hAnsi="Times New Roman" w:cs="Times New Roman"/>
          <w:b/>
          <w:sz w:val="24"/>
          <w:szCs w:val="24"/>
        </w:rPr>
        <w:tab/>
      </w:r>
      <w:r w:rsidR="008356CF">
        <w:rPr>
          <w:rFonts w:ascii="Times New Roman" w:hAnsi="Times New Roman" w:cs="Times New Roman"/>
          <w:b/>
          <w:sz w:val="24"/>
          <w:szCs w:val="24"/>
        </w:rPr>
        <w:tab/>
        <w:t>Rekreačné služby mesta Senica, spol. s r.o.</w:t>
      </w:r>
    </w:p>
    <w:p w:rsidR="006A3327" w:rsidRDefault="006A3327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Sídlo: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Tehelná 1152/53, 905 01 Senica</w:t>
      </w:r>
    </w:p>
    <w:p w:rsidR="006A3327" w:rsidRPr="000F3363" w:rsidRDefault="006A3327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Ľubomír Štvrtecký, konateľ</w:t>
      </w:r>
    </w:p>
    <w:p w:rsidR="006A3327" w:rsidRPr="000F3363" w:rsidRDefault="006A3327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44 525 371</w:t>
      </w:r>
    </w:p>
    <w:p w:rsidR="006A3327" w:rsidRPr="000F3363" w:rsidRDefault="006A3327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DIČ: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2022735528</w:t>
      </w:r>
    </w:p>
    <w:p w:rsidR="006A3327" w:rsidRDefault="006A3327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 DPH: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>SK 2022735528</w:t>
      </w:r>
    </w:p>
    <w:p w:rsidR="006A3327" w:rsidRPr="000F3363" w:rsidRDefault="00D867C5" w:rsidP="00D867C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Registrácia: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327">
        <w:rPr>
          <w:rFonts w:ascii="Times New Roman" w:hAnsi="Times New Roman" w:cs="Times New Roman"/>
          <w:sz w:val="24"/>
          <w:szCs w:val="24"/>
        </w:rPr>
        <w:t xml:space="preserve">Obchodný register Okresného súdu Trnava, oddiel: Sro, vložka </w:t>
      </w:r>
      <w:r w:rsidR="006A3327">
        <w:rPr>
          <w:rFonts w:ascii="Times New Roman" w:hAnsi="Times New Roman" w:cs="Times New Roman"/>
          <w:sz w:val="24"/>
          <w:szCs w:val="24"/>
        </w:rPr>
        <w:tab/>
      </w:r>
      <w:r w:rsidR="006A3327">
        <w:rPr>
          <w:rFonts w:ascii="Times New Roman" w:hAnsi="Times New Roman" w:cs="Times New Roman"/>
          <w:sz w:val="24"/>
          <w:szCs w:val="24"/>
        </w:rPr>
        <w:tab/>
      </w:r>
      <w:r w:rsidR="006A3327">
        <w:rPr>
          <w:rFonts w:ascii="Times New Roman" w:hAnsi="Times New Roman" w:cs="Times New Roman"/>
          <w:sz w:val="24"/>
          <w:szCs w:val="24"/>
        </w:rPr>
        <w:tab/>
      </w:r>
      <w:r w:rsidR="006A3327">
        <w:rPr>
          <w:rFonts w:ascii="Times New Roman" w:hAnsi="Times New Roman" w:cs="Times New Roman"/>
          <w:sz w:val="24"/>
          <w:szCs w:val="24"/>
        </w:rPr>
        <w:tab/>
        <w:t>č. 23091/T</w:t>
      </w:r>
      <w:r w:rsidR="006A3327">
        <w:rPr>
          <w:rFonts w:ascii="Times New Roman" w:hAnsi="Times New Roman" w:cs="Times New Roman"/>
          <w:sz w:val="24"/>
          <w:szCs w:val="24"/>
        </w:rPr>
        <w:tab/>
      </w:r>
    </w:p>
    <w:p w:rsidR="006A3327" w:rsidRDefault="006A3327" w:rsidP="00D867C5">
      <w:pPr>
        <w:pStyle w:val="Zkladntext"/>
        <w:spacing w:line="240" w:lineRule="auto"/>
        <w:ind w:left="284"/>
        <w:jc w:val="both"/>
      </w:pPr>
      <w:r>
        <w:t>Telefón:</w:t>
      </w:r>
      <w:r>
        <w:tab/>
      </w:r>
      <w:r>
        <w:tab/>
      </w:r>
      <w:r>
        <w:tab/>
        <w:t>034/6513833</w:t>
      </w:r>
    </w:p>
    <w:p w:rsidR="006A3327" w:rsidRDefault="006A3327" w:rsidP="00D867C5">
      <w:pPr>
        <w:pStyle w:val="Zkladntext"/>
        <w:spacing w:line="240" w:lineRule="auto"/>
        <w:ind w:left="284"/>
        <w:jc w:val="both"/>
      </w:pPr>
      <w:r>
        <w:t>E-mail:</w:t>
      </w:r>
      <w:r>
        <w:tab/>
      </w:r>
      <w:r>
        <w:tab/>
      </w:r>
      <w:r>
        <w:tab/>
      </w:r>
      <w:hyperlink r:id="rId8" w:history="1">
        <w:r w:rsidRPr="00304EC4">
          <w:rPr>
            <w:rStyle w:val="Hypertextovprepojenie"/>
            <w:color w:val="auto"/>
            <w:u w:val="none"/>
          </w:rPr>
          <w:t>sprava@rsms.sk</w:t>
        </w:r>
      </w:hyperlink>
    </w:p>
    <w:p w:rsidR="006A3327" w:rsidRDefault="006A3327" w:rsidP="00D867C5">
      <w:pPr>
        <w:pStyle w:val="Zkladntext"/>
        <w:spacing w:line="240" w:lineRule="auto"/>
        <w:ind w:left="284"/>
        <w:jc w:val="both"/>
      </w:pPr>
      <w:r>
        <w:t>Bankové spojenie:</w:t>
      </w:r>
      <w:r>
        <w:tab/>
      </w:r>
      <w:r>
        <w:tab/>
        <w:t>Tatra banka, a.s.</w:t>
      </w:r>
    </w:p>
    <w:p w:rsidR="006A3327" w:rsidRDefault="00D867C5" w:rsidP="00D867C5">
      <w:pPr>
        <w:pStyle w:val="Zkladntext"/>
        <w:spacing w:line="240" w:lineRule="auto"/>
        <w:ind w:left="284"/>
        <w:jc w:val="both"/>
      </w:pPr>
      <w:r>
        <w:t>IBAN:</w:t>
      </w:r>
      <w:r>
        <w:tab/>
      </w:r>
      <w:r>
        <w:tab/>
      </w:r>
      <w:r>
        <w:tab/>
      </w:r>
      <w:r w:rsidR="006A3327">
        <w:t>SK66 1100 0000 0029 2378 8157</w:t>
      </w:r>
    </w:p>
    <w:p w:rsidR="006A3327" w:rsidRPr="00BA592C" w:rsidRDefault="00D867C5" w:rsidP="00D867C5">
      <w:pPr>
        <w:pStyle w:val="Zkladntext"/>
        <w:spacing w:after="60" w:line="240" w:lineRule="auto"/>
        <w:ind w:left="284"/>
        <w:jc w:val="both"/>
        <w:rPr>
          <w:bCs/>
          <w:szCs w:val="24"/>
        </w:rPr>
      </w:pPr>
      <w:r>
        <w:t>SWIFT/BIC:</w:t>
      </w:r>
      <w:r>
        <w:tab/>
      </w:r>
      <w:r>
        <w:tab/>
      </w:r>
      <w:r w:rsidR="006A3327">
        <w:t>TATRSKBX</w:t>
      </w:r>
    </w:p>
    <w:p w:rsidR="006A3327" w:rsidRPr="00E1121A" w:rsidRDefault="00D867C5" w:rsidP="00D867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327" w:rsidRPr="00E1121A">
        <w:rPr>
          <w:rFonts w:ascii="Times New Roman" w:hAnsi="Times New Roman" w:cs="Times New Roman"/>
          <w:sz w:val="24"/>
          <w:szCs w:val="24"/>
        </w:rPr>
        <w:t>(ďalej len „</w:t>
      </w:r>
      <w:r w:rsidR="006A3327" w:rsidRPr="00E1121A">
        <w:rPr>
          <w:rFonts w:ascii="Times New Roman" w:hAnsi="Times New Roman" w:cs="Times New Roman"/>
          <w:b/>
          <w:sz w:val="24"/>
          <w:szCs w:val="24"/>
        </w:rPr>
        <w:t>Vyhlasovateľ</w:t>
      </w:r>
      <w:r w:rsidR="006A3327" w:rsidRPr="00E1121A">
        <w:rPr>
          <w:rFonts w:ascii="Times New Roman" w:hAnsi="Times New Roman" w:cs="Times New Roman"/>
          <w:sz w:val="24"/>
          <w:szCs w:val="24"/>
        </w:rPr>
        <w:t>“)</w:t>
      </w:r>
    </w:p>
    <w:p w:rsidR="006A3327" w:rsidRDefault="006A3327" w:rsidP="0083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327" w:rsidRDefault="006A3327" w:rsidP="0083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327" w:rsidRDefault="002A4CE2" w:rsidP="006A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6A3327">
        <w:rPr>
          <w:rFonts w:ascii="Times New Roman" w:hAnsi="Times New Roman" w:cs="Times New Roman"/>
          <w:b/>
          <w:sz w:val="24"/>
          <w:szCs w:val="24"/>
        </w:rPr>
        <w:t>II.</w:t>
      </w:r>
    </w:p>
    <w:p w:rsidR="006A3327" w:rsidRDefault="00812065" w:rsidP="006A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súťaže</w:t>
      </w:r>
    </w:p>
    <w:p w:rsidR="006A3327" w:rsidRDefault="006A3327" w:rsidP="006A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B3" w:rsidRDefault="006A3327" w:rsidP="00DD5011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794">
        <w:rPr>
          <w:rFonts w:ascii="Times New Roman" w:hAnsi="Times New Roman" w:cs="Times New Roman"/>
          <w:sz w:val="24"/>
          <w:szCs w:val="24"/>
        </w:rPr>
        <w:tab/>
      </w:r>
      <w:r w:rsidR="00812065">
        <w:rPr>
          <w:rFonts w:ascii="Times New Roman" w:hAnsi="Times New Roman" w:cs="Times New Roman"/>
          <w:sz w:val="24"/>
          <w:szCs w:val="24"/>
        </w:rPr>
        <w:t>Predmetom súťaže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E1121A">
        <w:rPr>
          <w:rFonts w:ascii="Times New Roman" w:hAnsi="Times New Roman" w:cs="Times New Roman"/>
          <w:sz w:val="24"/>
          <w:szCs w:val="24"/>
        </w:rPr>
        <w:t xml:space="preserve"> predaj </w:t>
      </w:r>
      <w:r w:rsidR="00E1121A" w:rsidRPr="00D048B3">
        <w:rPr>
          <w:rFonts w:ascii="Times New Roman" w:hAnsi="Times New Roman" w:cs="Times New Roman"/>
          <w:b/>
          <w:sz w:val="24"/>
          <w:szCs w:val="24"/>
        </w:rPr>
        <w:t>ne</w:t>
      </w:r>
      <w:r w:rsidR="00DD5011">
        <w:rPr>
          <w:rFonts w:ascii="Times New Roman" w:hAnsi="Times New Roman" w:cs="Times New Roman"/>
          <w:b/>
          <w:sz w:val="24"/>
          <w:szCs w:val="24"/>
        </w:rPr>
        <w:t>hnuteľného majetku – pozemkov a </w:t>
      </w:r>
      <w:r w:rsidR="00E1121A" w:rsidRPr="00D048B3">
        <w:rPr>
          <w:rFonts w:ascii="Times New Roman" w:hAnsi="Times New Roman" w:cs="Times New Roman"/>
          <w:b/>
          <w:sz w:val="24"/>
          <w:szCs w:val="24"/>
        </w:rPr>
        <w:t>stavieb</w:t>
      </w:r>
      <w:r w:rsidR="00DD5011">
        <w:rPr>
          <w:rFonts w:ascii="Times New Roman" w:hAnsi="Times New Roman" w:cs="Times New Roman"/>
          <w:b/>
          <w:sz w:val="24"/>
          <w:szCs w:val="24"/>
        </w:rPr>
        <w:t xml:space="preserve"> s príslušenstvom </w:t>
      </w:r>
      <w:r w:rsidR="00AD5794">
        <w:rPr>
          <w:rFonts w:ascii="Times New Roman" w:hAnsi="Times New Roman" w:cs="Times New Roman"/>
          <w:sz w:val="24"/>
          <w:szCs w:val="24"/>
        </w:rPr>
        <w:t>(ďalej spolu len „</w:t>
      </w:r>
      <w:r w:rsidR="00AD5794" w:rsidRPr="002A2E3F">
        <w:rPr>
          <w:rFonts w:ascii="Times New Roman" w:hAnsi="Times New Roman" w:cs="Times New Roman"/>
          <w:b/>
          <w:sz w:val="24"/>
          <w:szCs w:val="24"/>
        </w:rPr>
        <w:t>Predmetné nehnuteľnosti</w:t>
      </w:r>
      <w:r w:rsidR="00AD5794">
        <w:rPr>
          <w:rFonts w:ascii="Times New Roman" w:hAnsi="Times New Roman" w:cs="Times New Roman"/>
          <w:sz w:val="24"/>
          <w:szCs w:val="24"/>
        </w:rPr>
        <w:t>“</w:t>
      </w:r>
      <w:r w:rsidR="00EF51AB">
        <w:rPr>
          <w:rFonts w:ascii="Times New Roman" w:hAnsi="Times New Roman" w:cs="Times New Roman"/>
          <w:sz w:val="24"/>
          <w:szCs w:val="24"/>
        </w:rPr>
        <w:t>)</w:t>
      </w:r>
      <w:r w:rsidR="00AD5794">
        <w:rPr>
          <w:rFonts w:ascii="Times New Roman" w:hAnsi="Times New Roman" w:cs="Times New Roman"/>
          <w:sz w:val="24"/>
          <w:szCs w:val="24"/>
        </w:rPr>
        <w:t xml:space="preserve"> </w:t>
      </w:r>
      <w:r w:rsidR="00E1121A">
        <w:rPr>
          <w:rFonts w:ascii="Times New Roman" w:hAnsi="Times New Roman" w:cs="Times New Roman"/>
          <w:sz w:val="24"/>
          <w:szCs w:val="24"/>
        </w:rPr>
        <w:t>vo výlučnom vlast</w:t>
      </w:r>
      <w:r w:rsidR="00D048B3">
        <w:rPr>
          <w:rFonts w:ascii="Times New Roman" w:hAnsi="Times New Roman" w:cs="Times New Roman"/>
          <w:sz w:val="24"/>
          <w:szCs w:val="24"/>
        </w:rPr>
        <w:t>níctve Vyhlasova</w:t>
      </w:r>
      <w:r w:rsidR="00E1451B">
        <w:rPr>
          <w:rFonts w:ascii="Times New Roman" w:hAnsi="Times New Roman" w:cs="Times New Roman"/>
          <w:sz w:val="24"/>
          <w:szCs w:val="24"/>
        </w:rPr>
        <w:t>teľa</w:t>
      </w:r>
      <w:r w:rsidR="00DD5011">
        <w:rPr>
          <w:rFonts w:ascii="Times New Roman" w:hAnsi="Times New Roman" w:cs="Times New Roman"/>
          <w:sz w:val="24"/>
          <w:szCs w:val="24"/>
        </w:rPr>
        <w:t xml:space="preserve">, </w:t>
      </w:r>
      <w:r w:rsidR="00E1451B">
        <w:rPr>
          <w:rFonts w:ascii="Times New Roman" w:hAnsi="Times New Roman" w:cs="Times New Roman"/>
          <w:sz w:val="24"/>
          <w:szCs w:val="24"/>
        </w:rPr>
        <w:t>vedeného</w:t>
      </w:r>
      <w:r w:rsidR="00D048B3">
        <w:rPr>
          <w:rFonts w:ascii="Times New Roman" w:hAnsi="Times New Roman" w:cs="Times New Roman"/>
          <w:sz w:val="24"/>
          <w:szCs w:val="24"/>
        </w:rPr>
        <w:t xml:space="preserve"> v Katastri nehnuteľností na liste vlastníctva (ďalej len „</w:t>
      </w:r>
      <w:r w:rsidR="00D048B3" w:rsidRPr="00D048B3">
        <w:rPr>
          <w:rFonts w:ascii="Times New Roman" w:hAnsi="Times New Roman" w:cs="Times New Roman"/>
          <w:b/>
          <w:sz w:val="24"/>
          <w:szCs w:val="24"/>
        </w:rPr>
        <w:t>LV</w:t>
      </w:r>
      <w:r w:rsidR="00D048B3">
        <w:rPr>
          <w:rFonts w:ascii="Times New Roman" w:hAnsi="Times New Roman" w:cs="Times New Roman"/>
          <w:sz w:val="24"/>
          <w:szCs w:val="24"/>
        </w:rPr>
        <w:t xml:space="preserve">“) </w:t>
      </w:r>
      <w:r w:rsidR="00DD5011">
        <w:rPr>
          <w:rFonts w:ascii="Times New Roman" w:hAnsi="Times New Roman" w:cs="Times New Roman"/>
          <w:sz w:val="24"/>
          <w:szCs w:val="24"/>
        </w:rPr>
        <w:t xml:space="preserve">     </w:t>
      </w:r>
      <w:r w:rsidR="00D048B3">
        <w:rPr>
          <w:rFonts w:ascii="Times New Roman" w:hAnsi="Times New Roman" w:cs="Times New Roman"/>
          <w:sz w:val="24"/>
          <w:szCs w:val="24"/>
        </w:rPr>
        <w:t xml:space="preserve">č. 8351, </w:t>
      </w:r>
      <w:r w:rsidR="00E1121A">
        <w:rPr>
          <w:rFonts w:ascii="Times New Roman" w:hAnsi="Times New Roman" w:cs="Times New Roman"/>
          <w:sz w:val="24"/>
          <w:szCs w:val="24"/>
        </w:rPr>
        <w:t xml:space="preserve"> </w:t>
      </w:r>
      <w:r w:rsidR="00D048B3">
        <w:rPr>
          <w:rFonts w:ascii="Times New Roman" w:hAnsi="Times New Roman" w:cs="Times New Roman"/>
          <w:sz w:val="24"/>
          <w:szCs w:val="24"/>
        </w:rPr>
        <w:t>Okres Senica, Obec Senica, Katastrálne územie Senica, v spoluvlastníckom podiele 1/1, a to:</w:t>
      </w:r>
    </w:p>
    <w:p w:rsidR="00D048B3" w:rsidRDefault="00D048B3" w:rsidP="00F21B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009F7">
        <w:rPr>
          <w:rFonts w:ascii="Times New Roman" w:hAnsi="Times New Roman" w:cs="Times New Roman"/>
          <w:b/>
          <w:sz w:val="24"/>
          <w:szCs w:val="24"/>
        </w:rPr>
        <w:t xml:space="preserve">Parcely </w:t>
      </w:r>
      <w:r>
        <w:rPr>
          <w:rFonts w:ascii="Times New Roman" w:hAnsi="Times New Roman" w:cs="Times New Roman"/>
          <w:sz w:val="24"/>
          <w:szCs w:val="24"/>
        </w:rPr>
        <w:t>registra „C“ evidované na katastrálnej mape:</w:t>
      </w:r>
    </w:p>
    <w:p w:rsidR="006009F7" w:rsidRDefault="006009F7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parcelné číslo: 2609/2, vo výmere: 4 732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6009F7" w:rsidRDefault="006009F7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1451B">
        <w:rPr>
          <w:rFonts w:ascii="Times New Roman" w:hAnsi="Times New Roman" w:cs="Times New Roman"/>
          <w:sz w:val="24"/>
          <w:szCs w:val="24"/>
        </w:rPr>
        <w:t>parcelné číslo: 2609/36, vo výmere: 607 m</w:t>
      </w:r>
      <w:r w:rsidR="00E145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451B"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E1451B" w:rsidRDefault="00E1451B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parcelné číslo: 2609/37, vo výmere: 314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E1451B" w:rsidRDefault="00E1451B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parcelné číslo: 2609/38, vo výmere: 48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E1451B" w:rsidRDefault="00E1451B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parcelné číslo: </w:t>
      </w:r>
      <w:r w:rsidR="00AB35B8">
        <w:rPr>
          <w:rFonts w:ascii="Times New Roman" w:hAnsi="Times New Roman" w:cs="Times New Roman"/>
          <w:sz w:val="24"/>
          <w:szCs w:val="24"/>
        </w:rPr>
        <w:t>2609/39, vo výmere: 55 m</w:t>
      </w:r>
      <w:r w:rsidR="00AB35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35B8"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AB35B8" w:rsidRDefault="00AB35B8" w:rsidP="006009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parcelné číslo: 2609/40, vo výmere: 69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druh pozemku: zastavaná plocha a nádvorie,</w:t>
      </w:r>
    </w:p>
    <w:p w:rsidR="00AB35B8" w:rsidRDefault="00AB35B8" w:rsidP="00AB35B8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parcelné číslo: 2609/41, vo výmere: 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druh pozemku: zastavaná plocha a nádvorie.</w:t>
      </w:r>
    </w:p>
    <w:p w:rsidR="00AB35B8" w:rsidRPr="00AB35B8" w:rsidRDefault="00F21B10" w:rsidP="002A2E3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B35B8">
        <w:rPr>
          <w:rFonts w:ascii="Times New Roman" w:hAnsi="Times New Roman" w:cs="Times New Roman"/>
          <w:sz w:val="24"/>
          <w:szCs w:val="24"/>
        </w:rPr>
        <w:t xml:space="preserve">b) </w:t>
      </w:r>
      <w:r w:rsidR="00AB35B8" w:rsidRPr="00AB35B8">
        <w:rPr>
          <w:rFonts w:ascii="Times New Roman" w:hAnsi="Times New Roman" w:cs="Times New Roman"/>
          <w:b/>
          <w:sz w:val="24"/>
          <w:szCs w:val="24"/>
        </w:rPr>
        <w:t>Stavby</w:t>
      </w:r>
      <w:r w:rsidR="00AB35B8">
        <w:rPr>
          <w:rFonts w:ascii="Times New Roman" w:hAnsi="Times New Roman" w:cs="Times New Roman"/>
          <w:sz w:val="24"/>
          <w:szCs w:val="24"/>
        </w:rPr>
        <w:t>:</w:t>
      </w:r>
    </w:p>
    <w:p w:rsidR="00D048B3" w:rsidRDefault="00AB35B8" w:rsidP="00AB35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súpisné číslo: 1152, na pozemku parcelné číslo: 2609/40, 2609/39, popis stavby: Sklad,</w:t>
      </w:r>
    </w:p>
    <w:p w:rsidR="002A2E3F" w:rsidRDefault="002A2E3F" w:rsidP="002A2E3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súpisné číslo: 1152, na pozemku parcelné číslo: 2609/36, popis stavby: Administratívna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budova,</w:t>
      </w:r>
    </w:p>
    <w:p w:rsidR="002A2E3F" w:rsidRDefault="002A2E3F" w:rsidP="002A2E3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súpisné číslo: 1152, na pozemku parcelné číslo: 2609/37, popis stavby: Garáže,</w:t>
      </w:r>
    </w:p>
    <w:p w:rsidR="002A2E3F" w:rsidRDefault="002A2E3F" w:rsidP="002A2E3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súpisné číslo: 1152, na pozemku parcelné číslo</w:t>
      </w:r>
      <w:r w:rsidR="00F21B10">
        <w:rPr>
          <w:rFonts w:ascii="Times New Roman" w:hAnsi="Times New Roman" w:cs="Times New Roman"/>
          <w:sz w:val="24"/>
          <w:szCs w:val="24"/>
        </w:rPr>
        <w:t>: 2609/38, popis stavby: Dielňa.</w:t>
      </w:r>
    </w:p>
    <w:p w:rsidR="00F21B10" w:rsidRDefault="00DD5011" w:rsidP="007E0D74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Súčasťou nehnuteľného majet</w:t>
      </w:r>
      <w:r w:rsidR="002A4CE2">
        <w:rPr>
          <w:rFonts w:ascii="Times New Roman" w:hAnsi="Times New Roman" w:cs="Times New Roman"/>
          <w:sz w:val="24"/>
          <w:szCs w:val="24"/>
        </w:rPr>
        <w:t>ku, uvedeného v bode 1. tohto Čl</w:t>
      </w:r>
      <w:r>
        <w:rPr>
          <w:rFonts w:ascii="Times New Roman" w:hAnsi="Times New Roman" w:cs="Times New Roman"/>
          <w:sz w:val="24"/>
          <w:szCs w:val="24"/>
        </w:rPr>
        <w:t xml:space="preserve">ánku, je aj príslušenstvo, a to: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F21B10" w:rsidRPr="004F5D8A">
        <w:rPr>
          <w:rFonts w:ascii="Times New Roman" w:hAnsi="Times New Roman" w:cs="Times New Roman"/>
          <w:b/>
          <w:sz w:val="24"/>
          <w:szCs w:val="24"/>
        </w:rPr>
        <w:t>robné stavby, ploty a vonkajšie úpravy</w:t>
      </w:r>
      <w:r w:rsidR="00F2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D74" w:rsidRDefault="007E0D74" w:rsidP="007E0D74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E0D74" w:rsidRDefault="007E0D74" w:rsidP="007E0D74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B35B8" w:rsidRPr="00AA69E6" w:rsidRDefault="002A4CE2" w:rsidP="007E0D7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2A2E3F" w:rsidRPr="00AA69E6">
        <w:rPr>
          <w:rFonts w:ascii="Times New Roman" w:hAnsi="Times New Roman" w:cs="Times New Roman"/>
          <w:b/>
          <w:sz w:val="24"/>
          <w:szCs w:val="24"/>
        </w:rPr>
        <w:t>III.</w:t>
      </w:r>
    </w:p>
    <w:p w:rsidR="002A2E3F" w:rsidRPr="00AA69E6" w:rsidRDefault="00AA69E6" w:rsidP="00AA69E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E6">
        <w:rPr>
          <w:rFonts w:ascii="Times New Roman" w:hAnsi="Times New Roman" w:cs="Times New Roman"/>
          <w:b/>
          <w:sz w:val="24"/>
          <w:szCs w:val="24"/>
        </w:rPr>
        <w:t>Kúpna cena</w:t>
      </w:r>
    </w:p>
    <w:p w:rsidR="00AA69E6" w:rsidRDefault="00AA69E6" w:rsidP="00AB35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E6" w:rsidRDefault="00AA69E6" w:rsidP="00AA69E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Kúpna cena za Predmetné nehnuteľnosti bude vo výške navr</w:t>
      </w:r>
      <w:r w:rsidR="00812065">
        <w:rPr>
          <w:rFonts w:ascii="Times New Roman" w:hAnsi="Times New Roman" w:cs="Times New Roman"/>
          <w:sz w:val="24"/>
          <w:szCs w:val="24"/>
        </w:rPr>
        <w:t xml:space="preserve">hnutej úspešným účastníkom </w:t>
      </w:r>
      <w:r w:rsidR="00812065">
        <w:rPr>
          <w:rFonts w:ascii="Times New Roman" w:hAnsi="Times New Roman" w:cs="Times New Roman"/>
          <w:sz w:val="24"/>
          <w:szCs w:val="24"/>
        </w:rPr>
        <w:tab/>
        <w:t>súťaže</w:t>
      </w:r>
      <w:r w:rsidR="0052316A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52316A" w:rsidRPr="00B94B15">
        <w:rPr>
          <w:rFonts w:ascii="Times New Roman" w:hAnsi="Times New Roman" w:cs="Times New Roman"/>
          <w:b/>
          <w:sz w:val="24"/>
          <w:szCs w:val="24"/>
        </w:rPr>
        <w:t>Kupujúci</w:t>
      </w:r>
      <w:r w:rsidR="0052316A">
        <w:rPr>
          <w:rFonts w:ascii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>v zmysle najvh</w:t>
      </w:r>
      <w:r w:rsidR="00CD2B14">
        <w:rPr>
          <w:rFonts w:ascii="Times New Roman" w:hAnsi="Times New Roman" w:cs="Times New Roman"/>
          <w:sz w:val="24"/>
          <w:szCs w:val="24"/>
        </w:rPr>
        <w:t>odnejšieho návrhu na uzavretie</w:t>
      </w:r>
      <w:r>
        <w:rPr>
          <w:rFonts w:ascii="Times New Roman" w:hAnsi="Times New Roman" w:cs="Times New Roman"/>
          <w:sz w:val="24"/>
          <w:szCs w:val="24"/>
        </w:rPr>
        <w:t xml:space="preserve"> Kúpnej </w:t>
      </w:r>
      <w:r w:rsidR="005231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zmluvy.</w:t>
      </w:r>
    </w:p>
    <w:p w:rsidR="00AA69E6" w:rsidRDefault="00AA69E6" w:rsidP="006758AE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Kúpna cena nesmie byť nižšia ako </w:t>
      </w:r>
      <w:r w:rsidR="006758AE">
        <w:rPr>
          <w:rFonts w:ascii="Times New Roman" w:hAnsi="Times New Roman" w:cs="Times New Roman"/>
          <w:sz w:val="24"/>
          <w:szCs w:val="24"/>
        </w:rPr>
        <w:t xml:space="preserve">všeobecná hodnota Predmetných nehnuteľností uvedená v Znaleckom posudku číslo 56/2025, ktorý vypracoval znalec Ing. Jaroslav Kucbel dňa 02.06.2025, </w:t>
      </w:r>
      <w:r w:rsidR="008C5B85">
        <w:rPr>
          <w:rFonts w:ascii="Times New Roman" w:hAnsi="Times New Roman" w:cs="Times New Roman"/>
          <w:sz w:val="24"/>
          <w:szCs w:val="24"/>
        </w:rPr>
        <w:t xml:space="preserve">a </w:t>
      </w:r>
      <w:r w:rsidR="006758AE">
        <w:rPr>
          <w:rFonts w:ascii="Times New Roman" w:hAnsi="Times New Roman" w:cs="Times New Roman"/>
          <w:sz w:val="24"/>
          <w:szCs w:val="24"/>
        </w:rPr>
        <w:t xml:space="preserve">v ktorom všeobecná hodnota Predmetných  nehnuteľností bola stanovená vo výške 343 000,00 EUR </w:t>
      </w:r>
      <w:r w:rsidR="00607571">
        <w:rPr>
          <w:rFonts w:ascii="Times New Roman" w:hAnsi="Times New Roman" w:cs="Times New Roman"/>
          <w:sz w:val="24"/>
          <w:szCs w:val="24"/>
        </w:rPr>
        <w:t xml:space="preserve">bez DPH </w:t>
      </w:r>
      <w:r w:rsidR="006758AE">
        <w:rPr>
          <w:rFonts w:ascii="Times New Roman" w:hAnsi="Times New Roman" w:cs="Times New Roman"/>
          <w:sz w:val="24"/>
          <w:szCs w:val="24"/>
        </w:rPr>
        <w:t>(slovom: tris</w:t>
      </w:r>
      <w:r w:rsidR="00607571">
        <w:rPr>
          <w:rFonts w:ascii="Times New Roman" w:hAnsi="Times New Roman" w:cs="Times New Roman"/>
          <w:sz w:val="24"/>
          <w:szCs w:val="24"/>
        </w:rPr>
        <w:t>toštyridsaťtritisíc eur)</w:t>
      </w:r>
      <w:r w:rsidR="006758AE">
        <w:rPr>
          <w:rFonts w:ascii="Times New Roman" w:hAnsi="Times New Roman" w:cs="Times New Roman"/>
          <w:sz w:val="24"/>
          <w:szCs w:val="24"/>
        </w:rPr>
        <w:t>.</w:t>
      </w:r>
    </w:p>
    <w:p w:rsidR="006758AE" w:rsidRDefault="006758AE" w:rsidP="006758AE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6A">
        <w:rPr>
          <w:rFonts w:ascii="Times New Roman" w:hAnsi="Times New Roman" w:cs="Times New Roman"/>
          <w:sz w:val="24"/>
          <w:szCs w:val="24"/>
        </w:rPr>
        <w:tab/>
        <w:t xml:space="preserve">Kupujúci </w:t>
      </w:r>
      <w:r>
        <w:rPr>
          <w:rFonts w:ascii="Times New Roman" w:hAnsi="Times New Roman" w:cs="Times New Roman"/>
          <w:sz w:val="24"/>
          <w:szCs w:val="24"/>
        </w:rPr>
        <w:t>bude povinn</w:t>
      </w:r>
      <w:r w:rsidR="00BD62C5">
        <w:rPr>
          <w:rFonts w:ascii="Times New Roman" w:hAnsi="Times New Roman" w:cs="Times New Roman"/>
          <w:sz w:val="24"/>
          <w:szCs w:val="24"/>
        </w:rPr>
        <w:t xml:space="preserve">ý uhradiť kúpnu cenu v lehote </w:t>
      </w:r>
      <w:r w:rsidR="00CD2B1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(slovom: </w:t>
      </w:r>
      <w:r w:rsidR="00CD2B14">
        <w:rPr>
          <w:rFonts w:ascii="Times New Roman" w:hAnsi="Times New Roman" w:cs="Times New Roman"/>
          <w:sz w:val="24"/>
          <w:szCs w:val="24"/>
        </w:rPr>
        <w:t>tridsať</w:t>
      </w:r>
      <w:r>
        <w:rPr>
          <w:rFonts w:ascii="Times New Roman" w:hAnsi="Times New Roman" w:cs="Times New Roman"/>
          <w:sz w:val="24"/>
          <w:szCs w:val="24"/>
        </w:rPr>
        <w:t>) dní od nadobudnutia účinnosti Kúpnej zmluvy.</w:t>
      </w:r>
    </w:p>
    <w:p w:rsidR="00792D02" w:rsidRDefault="00792D02" w:rsidP="006758AE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92D02" w:rsidRDefault="00792D02" w:rsidP="006758AE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25398" w:rsidRPr="00792D02" w:rsidRDefault="002A4CE2" w:rsidP="00792D0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792D02" w:rsidRPr="00792D02">
        <w:rPr>
          <w:rFonts w:ascii="Times New Roman" w:hAnsi="Times New Roman" w:cs="Times New Roman"/>
          <w:b/>
          <w:sz w:val="24"/>
          <w:szCs w:val="24"/>
        </w:rPr>
        <w:t>IV.</w:t>
      </w:r>
    </w:p>
    <w:p w:rsidR="00792D02" w:rsidRDefault="00812065" w:rsidP="00792D0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plán súťaže</w:t>
      </w:r>
    </w:p>
    <w:p w:rsidR="00792D02" w:rsidRDefault="00792D02" w:rsidP="00792D0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D02" w:rsidRPr="008C5CB3" w:rsidRDefault="00812065" w:rsidP="001A7C01">
      <w:pPr>
        <w:tabs>
          <w:tab w:val="left" w:pos="284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Vyhlásenie </w:t>
      </w:r>
      <w:r w:rsidR="001A7C01">
        <w:rPr>
          <w:rFonts w:ascii="Times New Roman" w:hAnsi="Times New Roman" w:cs="Times New Roman"/>
          <w:sz w:val="24"/>
          <w:szCs w:val="24"/>
        </w:rPr>
        <w:t xml:space="preserve">a začiatok </w:t>
      </w:r>
      <w:r>
        <w:rPr>
          <w:rFonts w:ascii="Times New Roman" w:hAnsi="Times New Roman" w:cs="Times New Roman"/>
          <w:sz w:val="24"/>
          <w:szCs w:val="24"/>
        </w:rPr>
        <w:t>súťaže</w:t>
      </w:r>
      <w:r w:rsidR="001A7C01">
        <w:rPr>
          <w:rFonts w:ascii="Times New Roman" w:hAnsi="Times New Roman" w:cs="Times New Roman"/>
          <w:sz w:val="24"/>
          <w:szCs w:val="24"/>
        </w:rPr>
        <w:t>:</w:t>
      </w:r>
      <w:r w:rsidR="001A7C01">
        <w:rPr>
          <w:rFonts w:ascii="Times New Roman" w:hAnsi="Times New Roman" w:cs="Times New Roman"/>
          <w:sz w:val="24"/>
          <w:szCs w:val="24"/>
        </w:rPr>
        <w:tab/>
      </w:r>
      <w:r w:rsidR="001A7C01">
        <w:rPr>
          <w:rFonts w:ascii="Times New Roman" w:hAnsi="Times New Roman" w:cs="Times New Roman"/>
          <w:sz w:val="24"/>
          <w:szCs w:val="24"/>
        </w:rPr>
        <w:tab/>
      </w:r>
      <w:r w:rsidR="001A7C01">
        <w:rPr>
          <w:rFonts w:ascii="Times New Roman" w:hAnsi="Times New Roman" w:cs="Times New Roman"/>
          <w:sz w:val="24"/>
          <w:szCs w:val="24"/>
        </w:rPr>
        <w:tab/>
      </w:r>
      <w:r w:rsidR="001A7C01">
        <w:rPr>
          <w:rFonts w:ascii="Times New Roman" w:hAnsi="Times New Roman" w:cs="Times New Roman"/>
          <w:sz w:val="24"/>
          <w:szCs w:val="24"/>
        </w:rPr>
        <w:tab/>
      </w:r>
      <w:r w:rsidR="00E54271" w:rsidRPr="008C5CB3">
        <w:rPr>
          <w:rFonts w:ascii="Times New Roman" w:hAnsi="Times New Roman" w:cs="Times New Roman"/>
          <w:sz w:val="24"/>
          <w:szCs w:val="24"/>
        </w:rPr>
        <w:t>26</w:t>
      </w:r>
      <w:r w:rsidR="00FA79AE" w:rsidRPr="008C5CB3">
        <w:rPr>
          <w:rFonts w:ascii="Times New Roman" w:hAnsi="Times New Roman" w:cs="Times New Roman"/>
          <w:sz w:val="24"/>
          <w:szCs w:val="24"/>
        </w:rPr>
        <w:t>.08</w:t>
      </w:r>
      <w:r w:rsidR="00792D02" w:rsidRPr="008C5CB3">
        <w:rPr>
          <w:rFonts w:ascii="Times New Roman" w:hAnsi="Times New Roman" w:cs="Times New Roman"/>
          <w:sz w:val="24"/>
          <w:szCs w:val="24"/>
        </w:rPr>
        <w:t>.2025</w:t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</w:p>
    <w:p w:rsidR="00792D02" w:rsidRPr="008C5CB3" w:rsidRDefault="007F53F2" w:rsidP="001A7C01">
      <w:pPr>
        <w:tabs>
          <w:tab w:val="left" w:pos="284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8C5CB3">
        <w:rPr>
          <w:rFonts w:ascii="Times New Roman" w:hAnsi="Times New Roman" w:cs="Times New Roman"/>
          <w:sz w:val="24"/>
          <w:szCs w:val="24"/>
        </w:rPr>
        <w:t>2</w:t>
      </w:r>
      <w:r w:rsidR="00792D02" w:rsidRPr="008C5CB3">
        <w:rPr>
          <w:rFonts w:ascii="Times New Roman" w:hAnsi="Times New Roman" w:cs="Times New Roman"/>
          <w:sz w:val="24"/>
          <w:szCs w:val="24"/>
        </w:rPr>
        <w:t>.</w:t>
      </w:r>
      <w:r w:rsidR="00792D02" w:rsidRPr="008C5CB3">
        <w:rPr>
          <w:rFonts w:ascii="Times New Roman" w:hAnsi="Times New Roman" w:cs="Times New Roman"/>
          <w:sz w:val="24"/>
          <w:szCs w:val="24"/>
        </w:rPr>
        <w:tab/>
      </w:r>
      <w:r w:rsidR="001A7C01" w:rsidRPr="008C5CB3">
        <w:rPr>
          <w:rFonts w:ascii="Times New Roman" w:hAnsi="Times New Roman" w:cs="Times New Roman"/>
          <w:sz w:val="24"/>
          <w:szCs w:val="24"/>
        </w:rPr>
        <w:t>Ukončenie predkladania návrhov súťaže:</w:t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  <w:r w:rsidR="00FA79AE" w:rsidRPr="008C5CB3">
        <w:rPr>
          <w:rFonts w:ascii="Times New Roman" w:hAnsi="Times New Roman" w:cs="Times New Roman"/>
          <w:sz w:val="24"/>
          <w:szCs w:val="24"/>
        </w:rPr>
        <w:t>30.09</w:t>
      </w:r>
      <w:r w:rsidR="00792D02" w:rsidRPr="008C5CB3">
        <w:rPr>
          <w:rFonts w:ascii="Times New Roman" w:hAnsi="Times New Roman" w:cs="Times New Roman"/>
          <w:sz w:val="24"/>
          <w:szCs w:val="24"/>
        </w:rPr>
        <w:t>.2025 do 12.00 hod.</w:t>
      </w:r>
    </w:p>
    <w:p w:rsidR="00B94B15" w:rsidRPr="008C5CB3" w:rsidRDefault="007F53F2" w:rsidP="001A7C01">
      <w:pPr>
        <w:tabs>
          <w:tab w:val="left" w:pos="284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8C5CB3">
        <w:rPr>
          <w:rFonts w:ascii="Times New Roman" w:hAnsi="Times New Roman" w:cs="Times New Roman"/>
          <w:sz w:val="24"/>
          <w:szCs w:val="24"/>
        </w:rPr>
        <w:t>3</w:t>
      </w:r>
      <w:r w:rsidR="00B94B15" w:rsidRPr="008C5CB3">
        <w:rPr>
          <w:rFonts w:ascii="Times New Roman" w:hAnsi="Times New Roman" w:cs="Times New Roman"/>
          <w:sz w:val="24"/>
          <w:szCs w:val="24"/>
        </w:rPr>
        <w:t>.</w:t>
      </w:r>
      <w:r w:rsidR="00B94B15" w:rsidRPr="008C5CB3">
        <w:rPr>
          <w:rFonts w:ascii="Times New Roman" w:hAnsi="Times New Roman" w:cs="Times New Roman"/>
          <w:sz w:val="24"/>
          <w:szCs w:val="24"/>
        </w:rPr>
        <w:tab/>
        <w:t xml:space="preserve">Otváranie obálok </w:t>
      </w:r>
      <w:r w:rsidR="001A7C01" w:rsidRPr="008C5CB3">
        <w:rPr>
          <w:rFonts w:ascii="Times New Roman" w:hAnsi="Times New Roman" w:cs="Times New Roman"/>
          <w:sz w:val="24"/>
          <w:szCs w:val="24"/>
        </w:rPr>
        <w:t>a vyhodnotenie návrhov súťaže:</w:t>
      </w:r>
      <w:r w:rsidR="001A7C01" w:rsidRPr="008C5CB3">
        <w:rPr>
          <w:rFonts w:ascii="Times New Roman" w:hAnsi="Times New Roman" w:cs="Times New Roman"/>
          <w:sz w:val="24"/>
          <w:szCs w:val="24"/>
        </w:rPr>
        <w:tab/>
      </w:r>
      <w:r w:rsidR="00E54271" w:rsidRPr="008C5CB3">
        <w:rPr>
          <w:rFonts w:ascii="Times New Roman" w:hAnsi="Times New Roman" w:cs="Times New Roman"/>
          <w:sz w:val="24"/>
          <w:szCs w:val="24"/>
        </w:rPr>
        <w:t>07</w:t>
      </w:r>
      <w:r w:rsidR="00F16EBC" w:rsidRPr="008C5CB3">
        <w:rPr>
          <w:rFonts w:ascii="Times New Roman" w:hAnsi="Times New Roman" w:cs="Times New Roman"/>
          <w:sz w:val="24"/>
          <w:szCs w:val="24"/>
        </w:rPr>
        <w:t>.10</w:t>
      </w:r>
      <w:r w:rsidR="00B94B15" w:rsidRPr="008C5CB3">
        <w:rPr>
          <w:rFonts w:ascii="Times New Roman" w:hAnsi="Times New Roman" w:cs="Times New Roman"/>
          <w:sz w:val="24"/>
          <w:szCs w:val="24"/>
        </w:rPr>
        <w:t>.2025 o</w:t>
      </w:r>
      <w:r w:rsidR="00E54271" w:rsidRPr="008C5CB3">
        <w:rPr>
          <w:rFonts w:ascii="Times New Roman" w:hAnsi="Times New Roman" w:cs="Times New Roman"/>
          <w:sz w:val="24"/>
          <w:szCs w:val="24"/>
        </w:rPr>
        <w:t> 15</w:t>
      </w:r>
      <w:r w:rsidR="00F16EBC" w:rsidRPr="008C5CB3">
        <w:rPr>
          <w:rFonts w:ascii="Times New Roman" w:hAnsi="Times New Roman" w:cs="Times New Roman"/>
          <w:sz w:val="24"/>
          <w:szCs w:val="24"/>
        </w:rPr>
        <w:t>.00</w:t>
      </w:r>
      <w:r w:rsidR="00B94B15" w:rsidRPr="008C5CB3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530E78" w:rsidRDefault="007F53F2" w:rsidP="001A7C01">
      <w:pPr>
        <w:tabs>
          <w:tab w:val="left" w:pos="284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4B15" w:rsidRPr="00B94B15">
        <w:rPr>
          <w:rFonts w:ascii="Times New Roman" w:hAnsi="Times New Roman" w:cs="Times New Roman"/>
          <w:sz w:val="24"/>
          <w:szCs w:val="24"/>
        </w:rPr>
        <w:t>.</w:t>
      </w:r>
      <w:r w:rsidR="00B94B15" w:rsidRPr="00B94B15">
        <w:rPr>
          <w:rFonts w:ascii="Times New Roman" w:hAnsi="Times New Roman" w:cs="Times New Roman"/>
          <w:sz w:val="24"/>
          <w:szCs w:val="24"/>
        </w:rPr>
        <w:tab/>
      </w:r>
      <w:r w:rsidR="00530E78">
        <w:rPr>
          <w:rFonts w:ascii="Times New Roman" w:hAnsi="Times New Roman" w:cs="Times New Roman"/>
          <w:sz w:val="24"/>
          <w:szCs w:val="24"/>
        </w:rPr>
        <w:t>Obo</w:t>
      </w:r>
      <w:r w:rsidR="00812065">
        <w:rPr>
          <w:rFonts w:ascii="Times New Roman" w:hAnsi="Times New Roman" w:cs="Times New Roman"/>
          <w:sz w:val="24"/>
          <w:szCs w:val="24"/>
        </w:rPr>
        <w:t xml:space="preserve">známenie </w:t>
      </w:r>
      <w:r>
        <w:rPr>
          <w:rFonts w:ascii="Times New Roman" w:hAnsi="Times New Roman" w:cs="Times New Roman"/>
          <w:sz w:val="24"/>
          <w:szCs w:val="24"/>
        </w:rPr>
        <w:t xml:space="preserve">úspešného účastníka s výsledkom súťaže </w:t>
      </w:r>
      <w:r w:rsidR="000B3735">
        <w:rPr>
          <w:rFonts w:ascii="Times New Roman" w:hAnsi="Times New Roman" w:cs="Times New Roman"/>
          <w:sz w:val="24"/>
          <w:szCs w:val="24"/>
        </w:rPr>
        <w:t>do 5 (slovom: piatich</w:t>
      </w:r>
      <w:r w:rsidR="003C496A">
        <w:rPr>
          <w:rFonts w:ascii="Times New Roman" w:hAnsi="Times New Roman" w:cs="Times New Roman"/>
          <w:sz w:val="24"/>
          <w:szCs w:val="24"/>
        </w:rPr>
        <w:t xml:space="preserve">) dní </w:t>
      </w:r>
      <w:r w:rsidR="00D92F39">
        <w:rPr>
          <w:rFonts w:ascii="Times New Roman" w:hAnsi="Times New Roman" w:cs="Times New Roman"/>
          <w:sz w:val="24"/>
          <w:szCs w:val="24"/>
        </w:rPr>
        <w:t>od vyhodnotenia súťaže</w:t>
      </w:r>
      <w:r w:rsidR="003C496A">
        <w:rPr>
          <w:rFonts w:ascii="Times New Roman" w:hAnsi="Times New Roman" w:cs="Times New Roman"/>
          <w:sz w:val="24"/>
          <w:szCs w:val="24"/>
        </w:rPr>
        <w:t>.</w:t>
      </w:r>
    </w:p>
    <w:p w:rsidR="003C496A" w:rsidRDefault="007F53F2" w:rsidP="00CD2B14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496A">
        <w:rPr>
          <w:rFonts w:ascii="Times New Roman" w:hAnsi="Times New Roman" w:cs="Times New Roman"/>
          <w:sz w:val="24"/>
          <w:szCs w:val="24"/>
        </w:rPr>
        <w:t>.</w:t>
      </w:r>
      <w:r w:rsidR="003C496A">
        <w:rPr>
          <w:rFonts w:ascii="Times New Roman" w:hAnsi="Times New Roman" w:cs="Times New Roman"/>
          <w:sz w:val="24"/>
          <w:szCs w:val="24"/>
        </w:rPr>
        <w:tab/>
        <w:t xml:space="preserve">Uzatvorenie Kúpnej </w:t>
      </w:r>
      <w:r w:rsidR="00812065">
        <w:rPr>
          <w:rFonts w:ascii="Times New Roman" w:hAnsi="Times New Roman" w:cs="Times New Roman"/>
          <w:sz w:val="24"/>
          <w:szCs w:val="24"/>
        </w:rPr>
        <w:t>zmluvy s úspešným účastníkom súťaže</w:t>
      </w:r>
      <w:r w:rsidR="00CD2B14">
        <w:rPr>
          <w:rFonts w:ascii="Times New Roman" w:hAnsi="Times New Roman" w:cs="Times New Roman"/>
          <w:sz w:val="24"/>
          <w:szCs w:val="24"/>
        </w:rPr>
        <w:t xml:space="preserve"> do 6</w:t>
      </w:r>
      <w:r w:rsidR="003C496A">
        <w:rPr>
          <w:rFonts w:ascii="Times New Roman" w:hAnsi="Times New Roman" w:cs="Times New Roman"/>
          <w:sz w:val="24"/>
          <w:szCs w:val="24"/>
        </w:rPr>
        <w:t xml:space="preserve">0 (slovom: </w:t>
      </w:r>
      <w:r w:rsidR="00CD2B14">
        <w:rPr>
          <w:rFonts w:ascii="Times New Roman" w:hAnsi="Times New Roman" w:cs="Times New Roman"/>
          <w:sz w:val="24"/>
          <w:szCs w:val="24"/>
        </w:rPr>
        <w:t xml:space="preserve">šesťdesiat) </w:t>
      </w:r>
      <w:r w:rsidR="00812065">
        <w:rPr>
          <w:rFonts w:ascii="Times New Roman" w:hAnsi="Times New Roman" w:cs="Times New Roman"/>
          <w:sz w:val="24"/>
          <w:szCs w:val="24"/>
        </w:rPr>
        <w:t>dní od vyhodnotenia súťaže</w:t>
      </w:r>
      <w:r w:rsidR="003C496A">
        <w:rPr>
          <w:rFonts w:ascii="Times New Roman" w:hAnsi="Times New Roman" w:cs="Times New Roman"/>
          <w:sz w:val="24"/>
          <w:szCs w:val="24"/>
        </w:rPr>
        <w:t>.</w:t>
      </w:r>
    </w:p>
    <w:p w:rsidR="008C16F4" w:rsidRDefault="008C16F4" w:rsidP="008C16F4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C16F4" w:rsidRDefault="008C16F4" w:rsidP="008C16F4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C16F4" w:rsidRPr="008C16F4" w:rsidRDefault="002A4CE2" w:rsidP="008C16F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8C16F4" w:rsidRPr="008C16F4">
        <w:rPr>
          <w:rFonts w:ascii="Times New Roman" w:hAnsi="Times New Roman" w:cs="Times New Roman"/>
          <w:b/>
          <w:sz w:val="24"/>
          <w:szCs w:val="24"/>
        </w:rPr>
        <w:t>V.</w:t>
      </w:r>
    </w:p>
    <w:p w:rsidR="008C16F4" w:rsidRPr="008C16F4" w:rsidRDefault="00812065" w:rsidP="008C16F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súťaže</w:t>
      </w:r>
    </w:p>
    <w:p w:rsidR="008C16F4" w:rsidRDefault="008C16F4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7C01" w:rsidRDefault="00812065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Súťaž</w:t>
      </w:r>
      <w:r w:rsidR="008C16F4">
        <w:rPr>
          <w:rFonts w:ascii="Times New Roman" w:hAnsi="Times New Roman" w:cs="Times New Roman"/>
          <w:sz w:val="24"/>
          <w:szCs w:val="24"/>
        </w:rPr>
        <w:t xml:space="preserve"> sa začína dňom jej zverejnenia na internetovej stránke Vyhlasovateľa – </w:t>
      </w:r>
      <w:hyperlink r:id="rId9" w:history="1">
        <w:r w:rsidR="008C16F4" w:rsidRPr="00651030">
          <w:rPr>
            <w:rStyle w:val="Hypertextovprepojenie"/>
            <w:rFonts w:ascii="Times New Roman" w:hAnsi="Times New Roman" w:cs="Times New Roman"/>
            <w:sz w:val="24"/>
            <w:szCs w:val="24"/>
          </w:rPr>
          <w:t>www.rsms.sk</w:t>
        </w:r>
      </w:hyperlink>
      <w:r w:rsidR="008C16F4">
        <w:rPr>
          <w:rFonts w:ascii="Times New Roman" w:hAnsi="Times New Roman" w:cs="Times New Roman"/>
          <w:sz w:val="24"/>
          <w:szCs w:val="24"/>
        </w:rPr>
        <w:t>.</w:t>
      </w:r>
    </w:p>
    <w:p w:rsidR="001A7C01" w:rsidRPr="008C5CB3" w:rsidRDefault="001A7C01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C5CB3">
        <w:rPr>
          <w:rFonts w:ascii="Times New Roman" w:hAnsi="Times New Roman" w:cs="Times New Roman"/>
          <w:sz w:val="24"/>
          <w:szCs w:val="24"/>
        </w:rPr>
        <w:t xml:space="preserve">Predmetné nehnuteľnosti budú k dispozícii na obhliadku </w:t>
      </w:r>
      <w:r w:rsidR="0068251E" w:rsidRPr="008C5CB3">
        <w:rPr>
          <w:rFonts w:ascii="Times New Roman" w:hAnsi="Times New Roman" w:cs="Times New Roman"/>
          <w:sz w:val="24"/>
          <w:szCs w:val="24"/>
        </w:rPr>
        <w:t>po telefonickom dohovore</w:t>
      </w:r>
      <w:r w:rsidR="00E54271" w:rsidRPr="008C5CB3">
        <w:rPr>
          <w:rFonts w:ascii="Times New Roman" w:hAnsi="Times New Roman" w:cs="Times New Roman"/>
          <w:sz w:val="24"/>
          <w:szCs w:val="24"/>
        </w:rPr>
        <w:t xml:space="preserve"> na telefónnom </w:t>
      </w:r>
      <w:r w:rsidR="008C5CB3" w:rsidRPr="008C5CB3">
        <w:rPr>
          <w:rFonts w:ascii="Times New Roman" w:hAnsi="Times New Roman" w:cs="Times New Roman"/>
          <w:sz w:val="24"/>
          <w:szCs w:val="24"/>
        </w:rPr>
        <w:t>čísle 0917 123</w:t>
      </w:r>
      <w:r w:rsidR="00E54271" w:rsidRPr="008C5CB3">
        <w:rPr>
          <w:rFonts w:ascii="Times New Roman" w:hAnsi="Times New Roman" w:cs="Times New Roman"/>
          <w:sz w:val="24"/>
          <w:szCs w:val="24"/>
        </w:rPr>
        <w:t xml:space="preserve"> 602</w:t>
      </w:r>
      <w:r w:rsidRPr="008C5CB3">
        <w:rPr>
          <w:rFonts w:ascii="Times New Roman" w:hAnsi="Times New Roman" w:cs="Times New Roman"/>
          <w:sz w:val="24"/>
          <w:szCs w:val="24"/>
        </w:rPr>
        <w:t>.</w:t>
      </w:r>
    </w:p>
    <w:p w:rsidR="00F82D5D" w:rsidRDefault="00F82D5D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Obsahom súťažného návrhu sú:</w:t>
      </w:r>
    </w:p>
    <w:p w:rsidR="00F82D5D" w:rsidRDefault="00F82D5D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AA61EF">
        <w:rPr>
          <w:rFonts w:ascii="Times New Roman" w:hAnsi="Times New Roman" w:cs="Times New Roman"/>
          <w:sz w:val="24"/>
          <w:szCs w:val="24"/>
          <w:u w:val="single"/>
        </w:rPr>
        <w:t>Cenová ponuka</w:t>
      </w:r>
      <w:r w:rsidR="00AA61EF">
        <w:rPr>
          <w:rFonts w:ascii="Times New Roman" w:hAnsi="Times New Roman" w:cs="Times New Roman"/>
          <w:sz w:val="24"/>
          <w:szCs w:val="24"/>
        </w:rPr>
        <w:t>, ktorá</w:t>
      </w:r>
      <w:r w:rsidR="00035B68">
        <w:rPr>
          <w:rFonts w:ascii="Times New Roman" w:hAnsi="Times New Roman" w:cs="Times New Roman"/>
          <w:sz w:val="24"/>
          <w:szCs w:val="24"/>
        </w:rPr>
        <w:t xml:space="preserve"> je súčasťou týchto podmienok súťaže ako Príloha č. 1</w:t>
      </w:r>
      <w:r w:rsidR="00AA61EF">
        <w:rPr>
          <w:rFonts w:ascii="Times New Roman" w:hAnsi="Times New Roman" w:cs="Times New Roman"/>
          <w:sz w:val="24"/>
          <w:szCs w:val="24"/>
        </w:rPr>
        <w:t>, doplnená</w:t>
      </w:r>
      <w:r w:rsidR="00035B68">
        <w:rPr>
          <w:rFonts w:ascii="Times New Roman" w:hAnsi="Times New Roman" w:cs="Times New Roman"/>
          <w:sz w:val="24"/>
          <w:szCs w:val="24"/>
        </w:rPr>
        <w:t xml:space="preserve"> </w:t>
      </w:r>
      <w:r w:rsidR="00035B68">
        <w:rPr>
          <w:rFonts w:ascii="Times New Roman" w:hAnsi="Times New Roman" w:cs="Times New Roman"/>
          <w:sz w:val="24"/>
          <w:szCs w:val="24"/>
        </w:rPr>
        <w:tab/>
        <w:t>o chýbajúce údaje,</w:t>
      </w:r>
    </w:p>
    <w:p w:rsidR="00EB5317" w:rsidRDefault="00EB5317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035B68">
        <w:rPr>
          <w:rFonts w:ascii="Times New Roman" w:hAnsi="Times New Roman" w:cs="Times New Roman"/>
          <w:sz w:val="24"/>
          <w:szCs w:val="24"/>
        </w:rPr>
        <w:tab/>
      </w:r>
      <w:r w:rsidR="00035B68" w:rsidRPr="00AA61EF">
        <w:rPr>
          <w:rFonts w:ascii="Times New Roman" w:hAnsi="Times New Roman" w:cs="Times New Roman"/>
          <w:sz w:val="24"/>
          <w:szCs w:val="24"/>
          <w:u w:val="single"/>
        </w:rPr>
        <w:t>Čestné vyhlásenie</w:t>
      </w:r>
      <w:r w:rsidR="00035B68">
        <w:rPr>
          <w:rFonts w:ascii="Times New Roman" w:hAnsi="Times New Roman" w:cs="Times New Roman"/>
          <w:sz w:val="24"/>
          <w:szCs w:val="24"/>
        </w:rPr>
        <w:t xml:space="preserve">, </w:t>
      </w:r>
      <w:r w:rsidR="00AA61EF">
        <w:rPr>
          <w:rFonts w:ascii="Times New Roman" w:hAnsi="Times New Roman" w:cs="Times New Roman"/>
          <w:sz w:val="24"/>
          <w:szCs w:val="24"/>
        </w:rPr>
        <w:t xml:space="preserve">ktoré je súčasťou týchto podmienok súťaže ako Príloha č. 2, </w:t>
      </w:r>
      <w:r w:rsidR="00AA61EF">
        <w:rPr>
          <w:rFonts w:ascii="Times New Roman" w:hAnsi="Times New Roman" w:cs="Times New Roman"/>
          <w:sz w:val="24"/>
          <w:szCs w:val="24"/>
        </w:rPr>
        <w:tab/>
        <w:t>doplnené o chýbajúce údaje,</w:t>
      </w:r>
    </w:p>
    <w:p w:rsidR="00AA61EF" w:rsidRDefault="00AA61EF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AA61EF">
        <w:rPr>
          <w:rFonts w:ascii="Times New Roman" w:hAnsi="Times New Roman" w:cs="Times New Roman"/>
          <w:sz w:val="24"/>
          <w:szCs w:val="24"/>
          <w:u w:val="single"/>
        </w:rPr>
        <w:t>Kúpna zmluva</w:t>
      </w:r>
      <w:r>
        <w:rPr>
          <w:rFonts w:ascii="Times New Roman" w:hAnsi="Times New Roman" w:cs="Times New Roman"/>
          <w:sz w:val="24"/>
          <w:szCs w:val="24"/>
        </w:rPr>
        <w:t xml:space="preserve">, ktorá je súčasťou týchto podmienok súťaže ako Príloha č. 3, doplnená </w:t>
      </w:r>
      <w:r>
        <w:rPr>
          <w:rFonts w:ascii="Times New Roman" w:hAnsi="Times New Roman" w:cs="Times New Roman"/>
          <w:sz w:val="24"/>
          <w:szCs w:val="24"/>
        </w:rPr>
        <w:tab/>
        <w:t>o chýbajúce údaje.</w:t>
      </w:r>
    </w:p>
    <w:p w:rsidR="008C16F4" w:rsidRDefault="00AA61EF" w:rsidP="00FA1EC6">
      <w:pPr>
        <w:tabs>
          <w:tab w:val="left" w:pos="426"/>
        </w:tabs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C16F4">
        <w:rPr>
          <w:rFonts w:ascii="Times New Roman" w:hAnsi="Times New Roman" w:cs="Times New Roman"/>
          <w:sz w:val="24"/>
          <w:szCs w:val="24"/>
        </w:rPr>
        <w:t>.</w:t>
      </w:r>
      <w:r w:rsidR="008C16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Súťažný n</w:t>
      </w:r>
      <w:r w:rsidR="00107D27">
        <w:rPr>
          <w:rFonts w:ascii="Times New Roman" w:hAnsi="Times New Roman" w:cs="Times New Roman"/>
          <w:sz w:val="24"/>
          <w:szCs w:val="24"/>
        </w:rPr>
        <w:t>ávrh</w:t>
      </w:r>
      <w:r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AA61EF">
        <w:rPr>
          <w:rFonts w:ascii="Times New Roman" w:hAnsi="Times New Roman" w:cs="Times New Roman"/>
          <w:b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="00107D27">
        <w:rPr>
          <w:rFonts w:ascii="Times New Roman" w:hAnsi="Times New Roman" w:cs="Times New Roman"/>
          <w:sz w:val="24"/>
          <w:szCs w:val="24"/>
        </w:rPr>
        <w:t>v listinnej podobe sú navrh</w:t>
      </w:r>
      <w:r w:rsidR="00E070D3">
        <w:rPr>
          <w:rFonts w:ascii="Times New Roman" w:hAnsi="Times New Roman" w:cs="Times New Roman"/>
          <w:sz w:val="24"/>
          <w:szCs w:val="24"/>
        </w:rPr>
        <w:t xml:space="preserve">ovatelia povinní doručiť </w:t>
      </w:r>
      <w:r w:rsidR="002A3DAB">
        <w:rPr>
          <w:rFonts w:ascii="Times New Roman" w:hAnsi="Times New Roman" w:cs="Times New Roman"/>
          <w:sz w:val="24"/>
          <w:szCs w:val="24"/>
        </w:rPr>
        <w:t>osobne,</w:t>
      </w:r>
      <w:r w:rsidR="00107D27">
        <w:rPr>
          <w:rFonts w:ascii="Times New Roman" w:hAnsi="Times New Roman" w:cs="Times New Roman"/>
          <w:sz w:val="24"/>
          <w:szCs w:val="24"/>
        </w:rPr>
        <w:t xml:space="preserve"> prostredníctvom pošty</w:t>
      </w:r>
      <w:r w:rsidR="002A3DAB">
        <w:rPr>
          <w:rFonts w:ascii="Times New Roman" w:hAnsi="Times New Roman" w:cs="Times New Roman"/>
          <w:sz w:val="24"/>
          <w:szCs w:val="24"/>
        </w:rPr>
        <w:t xml:space="preserve"> alebo kuriéra</w:t>
      </w:r>
      <w:r w:rsidR="00107D27">
        <w:rPr>
          <w:rFonts w:ascii="Times New Roman" w:hAnsi="Times New Roman" w:cs="Times New Roman"/>
          <w:sz w:val="24"/>
          <w:szCs w:val="24"/>
        </w:rPr>
        <w:t xml:space="preserve"> na </w:t>
      </w:r>
      <w:r w:rsidR="00107D27" w:rsidRPr="002A4CE2">
        <w:rPr>
          <w:rFonts w:ascii="Times New Roman" w:hAnsi="Times New Roman" w:cs="Times New Roman"/>
          <w:sz w:val="24"/>
          <w:szCs w:val="24"/>
          <w:u w:val="single"/>
        </w:rPr>
        <w:t>korešpondenčnú adresu</w:t>
      </w:r>
      <w:r w:rsidR="00107D27">
        <w:rPr>
          <w:rFonts w:ascii="Times New Roman" w:hAnsi="Times New Roman" w:cs="Times New Roman"/>
          <w:sz w:val="24"/>
          <w:szCs w:val="24"/>
        </w:rPr>
        <w:t xml:space="preserve"> Vyhlasovateľa:</w:t>
      </w:r>
    </w:p>
    <w:p w:rsidR="00107D27" w:rsidRPr="00107D27" w:rsidRDefault="00107D27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7D27">
        <w:rPr>
          <w:rFonts w:ascii="Times New Roman" w:hAnsi="Times New Roman" w:cs="Times New Roman"/>
          <w:b/>
          <w:sz w:val="24"/>
          <w:szCs w:val="24"/>
        </w:rPr>
        <w:t>Rekreačné služby mesta Senica, spol. s r.o.</w:t>
      </w:r>
    </w:p>
    <w:p w:rsidR="00107D27" w:rsidRPr="00107D27" w:rsidRDefault="00107D27" w:rsidP="00FA1EC6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07D27">
        <w:rPr>
          <w:rFonts w:ascii="Times New Roman" w:hAnsi="Times New Roman" w:cs="Times New Roman"/>
          <w:b/>
          <w:sz w:val="24"/>
          <w:szCs w:val="24"/>
        </w:rPr>
        <w:tab/>
      </w:r>
      <w:r w:rsidRPr="00107D27">
        <w:rPr>
          <w:rFonts w:ascii="Times New Roman" w:hAnsi="Times New Roman" w:cs="Times New Roman"/>
          <w:b/>
          <w:sz w:val="24"/>
          <w:szCs w:val="24"/>
        </w:rPr>
        <w:tab/>
        <w:t>Tehelná 1168/2A</w:t>
      </w:r>
    </w:p>
    <w:p w:rsidR="00107D27" w:rsidRDefault="00107D27" w:rsidP="00FA1EC6">
      <w:pPr>
        <w:tabs>
          <w:tab w:val="left" w:pos="426"/>
        </w:tabs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107D27">
        <w:rPr>
          <w:rFonts w:ascii="Times New Roman" w:hAnsi="Times New Roman" w:cs="Times New Roman"/>
          <w:b/>
          <w:sz w:val="24"/>
          <w:szCs w:val="24"/>
        </w:rPr>
        <w:tab/>
      </w:r>
      <w:r w:rsidRPr="00107D27">
        <w:rPr>
          <w:rFonts w:ascii="Times New Roman" w:hAnsi="Times New Roman" w:cs="Times New Roman"/>
          <w:b/>
          <w:sz w:val="24"/>
          <w:szCs w:val="24"/>
        </w:rPr>
        <w:tab/>
      </w:r>
      <w:r w:rsidR="00FA1E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905 01 Se</w:t>
      </w:r>
      <w:r w:rsidRPr="00107D27">
        <w:rPr>
          <w:rFonts w:ascii="Times New Roman" w:hAnsi="Times New Roman" w:cs="Times New Roman"/>
          <w:b/>
          <w:sz w:val="24"/>
          <w:szCs w:val="24"/>
        </w:rPr>
        <w:t>nica</w:t>
      </w:r>
    </w:p>
    <w:p w:rsidR="00E070D3" w:rsidRDefault="00E070D3" w:rsidP="00FA1EC6">
      <w:pPr>
        <w:tabs>
          <w:tab w:val="left" w:pos="426"/>
        </w:tabs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zalepenej obálke s viditeľným označeným textom:</w:t>
      </w:r>
    </w:p>
    <w:p w:rsidR="00E070D3" w:rsidRDefault="00E070D3" w:rsidP="00FA1EC6">
      <w:pPr>
        <w:tabs>
          <w:tab w:val="left" w:pos="426"/>
        </w:tabs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E070D3">
        <w:rPr>
          <w:rFonts w:ascii="Times New Roman" w:hAnsi="Times New Roman" w:cs="Times New Roman"/>
          <w:b/>
          <w:sz w:val="24"/>
          <w:szCs w:val="24"/>
        </w:rPr>
        <w:t>Obchodná verejná súťaž – NEOTVÁRAŤ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421D3" w:rsidRDefault="002A4CE2" w:rsidP="00FA1EC6">
      <w:pPr>
        <w:tabs>
          <w:tab w:val="left" w:pos="426"/>
        </w:tabs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21D3">
        <w:rPr>
          <w:rFonts w:ascii="Times New Roman" w:hAnsi="Times New Roman" w:cs="Times New Roman"/>
          <w:sz w:val="24"/>
          <w:szCs w:val="24"/>
        </w:rPr>
        <w:t>.</w:t>
      </w:r>
      <w:r w:rsidR="000421D3">
        <w:rPr>
          <w:rFonts w:ascii="Times New Roman" w:hAnsi="Times New Roman" w:cs="Times New Roman"/>
          <w:sz w:val="24"/>
          <w:szCs w:val="24"/>
        </w:rPr>
        <w:tab/>
        <w:t>Vyhlasovate</w:t>
      </w:r>
      <w:r>
        <w:rPr>
          <w:rFonts w:ascii="Times New Roman" w:hAnsi="Times New Roman" w:cs="Times New Roman"/>
          <w:sz w:val="24"/>
          <w:szCs w:val="24"/>
        </w:rPr>
        <w:t xml:space="preserve">ľ označí došlé návrhy dátumom, </w:t>
      </w:r>
      <w:r w:rsidR="000421D3">
        <w:rPr>
          <w:rFonts w:ascii="Times New Roman" w:hAnsi="Times New Roman" w:cs="Times New Roman"/>
          <w:sz w:val="24"/>
          <w:szCs w:val="24"/>
        </w:rPr>
        <w:t>hodinou doručenia</w:t>
      </w:r>
      <w:r>
        <w:rPr>
          <w:rFonts w:ascii="Times New Roman" w:hAnsi="Times New Roman" w:cs="Times New Roman"/>
          <w:sz w:val="24"/>
          <w:szCs w:val="24"/>
        </w:rPr>
        <w:t xml:space="preserve"> a podpisom zodpovednej osoby.</w:t>
      </w:r>
    </w:p>
    <w:p w:rsidR="00FA1EC6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0D3">
        <w:rPr>
          <w:rFonts w:ascii="Times New Roman" w:hAnsi="Times New Roman" w:cs="Times New Roman"/>
          <w:sz w:val="24"/>
          <w:szCs w:val="24"/>
        </w:rPr>
        <w:t xml:space="preserve">. </w:t>
      </w:r>
      <w:r w:rsidR="00FA1EC6">
        <w:rPr>
          <w:rFonts w:ascii="Times New Roman" w:hAnsi="Times New Roman" w:cs="Times New Roman"/>
          <w:sz w:val="24"/>
          <w:szCs w:val="24"/>
        </w:rPr>
        <w:tab/>
      </w:r>
      <w:r w:rsidR="00E070D3">
        <w:rPr>
          <w:rFonts w:ascii="Times New Roman" w:hAnsi="Times New Roman" w:cs="Times New Roman"/>
          <w:sz w:val="24"/>
          <w:szCs w:val="24"/>
        </w:rPr>
        <w:t>N</w:t>
      </w:r>
      <w:r w:rsidR="00812065">
        <w:rPr>
          <w:rFonts w:ascii="Times New Roman" w:hAnsi="Times New Roman" w:cs="Times New Roman"/>
          <w:sz w:val="24"/>
          <w:szCs w:val="24"/>
        </w:rPr>
        <w:t>avrhovateľ môže predložiť do súťaže</w:t>
      </w:r>
      <w:r w:rsidR="00E070D3">
        <w:rPr>
          <w:rFonts w:ascii="Times New Roman" w:hAnsi="Times New Roman" w:cs="Times New Roman"/>
          <w:sz w:val="24"/>
          <w:szCs w:val="24"/>
        </w:rPr>
        <w:t xml:space="preserve"> najviac jeden </w:t>
      </w:r>
      <w:r w:rsidR="00EF51AB">
        <w:rPr>
          <w:rFonts w:ascii="Times New Roman" w:hAnsi="Times New Roman" w:cs="Times New Roman"/>
          <w:sz w:val="24"/>
          <w:szCs w:val="24"/>
        </w:rPr>
        <w:t>(1)</w:t>
      </w:r>
      <w:r w:rsidR="00AA61EF">
        <w:rPr>
          <w:rFonts w:ascii="Times New Roman" w:hAnsi="Times New Roman" w:cs="Times New Roman"/>
          <w:sz w:val="24"/>
          <w:szCs w:val="24"/>
        </w:rPr>
        <w:t xml:space="preserve"> </w:t>
      </w:r>
      <w:r w:rsidR="00E070D3">
        <w:rPr>
          <w:rFonts w:ascii="Times New Roman" w:hAnsi="Times New Roman" w:cs="Times New Roman"/>
          <w:sz w:val="24"/>
          <w:szCs w:val="24"/>
        </w:rPr>
        <w:t>návrh. Ak podá navrhovateľ viac návrho</w:t>
      </w:r>
      <w:r w:rsidR="00812065">
        <w:rPr>
          <w:rFonts w:ascii="Times New Roman" w:hAnsi="Times New Roman" w:cs="Times New Roman"/>
          <w:sz w:val="24"/>
          <w:szCs w:val="24"/>
        </w:rPr>
        <w:t>v, budú všetky jeho návrhy zo súťaže</w:t>
      </w:r>
      <w:r w:rsidR="00E070D3">
        <w:rPr>
          <w:rFonts w:ascii="Times New Roman" w:hAnsi="Times New Roman" w:cs="Times New Roman"/>
          <w:sz w:val="24"/>
          <w:szCs w:val="24"/>
        </w:rPr>
        <w:t xml:space="preserve"> vylúčené.</w:t>
      </w:r>
    </w:p>
    <w:p w:rsidR="00E070D3" w:rsidRPr="008C5CB3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F8C">
        <w:rPr>
          <w:rFonts w:ascii="Times New Roman" w:hAnsi="Times New Roman" w:cs="Times New Roman"/>
          <w:sz w:val="24"/>
          <w:szCs w:val="24"/>
        </w:rPr>
        <w:t>.</w:t>
      </w:r>
      <w:r w:rsidR="00222F8C">
        <w:rPr>
          <w:rFonts w:ascii="Times New Roman" w:hAnsi="Times New Roman" w:cs="Times New Roman"/>
          <w:sz w:val="24"/>
          <w:szCs w:val="24"/>
        </w:rPr>
        <w:tab/>
      </w:r>
      <w:r w:rsidR="00812065">
        <w:rPr>
          <w:rFonts w:ascii="Times New Roman" w:hAnsi="Times New Roman" w:cs="Times New Roman"/>
          <w:sz w:val="24"/>
          <w:szCs w:val="24"/>
        </w:rPr>
        <w:t>Do vyhodnocovania súťaže</w:t>
      </w:r>
      <w:r w:rsidR="00D5175B">
        <w:rPr>
          <w:rFonts w:ascii="Times New Roman" w:hAnsi="Times New Roman" w:cs="Times New Roman"/>
          <w:sz w:val="24"/>
          <w:szCs w:val="24"/>
        </w:rPr>
        <w:t xml:space="preserve"> budú zaradené len tie návrhy, ktoré budú Vyhlasovateľovi doručené najneskôr </w:t>
      </w:r>
      <w:r w:rsidR="00D5175B" w:rsidRPr="008C5CB3">
        <w:rPr>
          <w:rFonts w:ascii="Times New Roman" w:hAnsi="Times New Roman" w:cs="Times New Roman"/>
          <w:sz w:val="24"/>
          <w:szCs w:val="24"/>
        </w:rPr>
        <w:t xml:space="preserve">do </w:t>
      </w:r>
      <w:r w:rsidR="00F16EBC" w:rsidRPr="008C5CB3">
        <w:rPr>
          <w:rFonts w:ascii="Times New Roman" w:hAnsi="Times New Roman" w:cs="Times New Roman"/>
          <w:sz w:val="24"/>
          <w:szCs w:val="24"/>
        </w:rPr>
        <w:t>30.09</w:t>
      </w:r>
      <w:r w:rsidR="00D5175B" w:rsidRPr="008C5CB3">
        <w:rPr>
          <w:rFonts w:ascii="Times New Roman" w:hAnsi="Times New Roman" w:cs="Times New Roman"/>
          <w:sz w:val="24"/>
          <w:szCs w:val="24"/>
        </w:rPr>
        <w:t>.2025 do 12.00 hod.</w:t>
      </w:r>
    </w:p>
    <w:p w:rsidR="007F53F2" w:rsidRDefault="002A4CE2" w:rsidP="007F53F2">
      <w:pPr>
        <w:tabs>
          <w:tab w:val="left" w:pos="284"/>
          <w:tab w:val="left" w:pos="426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53F2">
        <w:rPr>
          <w:rFonts w:ascii="Times New Roman" w:hAnsi="Times New Roman" w:cs="Times New Roman"/>
          <w:sz w:val="24"/>
          <w:szCs w:val="24"/>
        </w:rPr>
        <w:t>.</w:t>
      </w:r>
      <w:r w:rsidR="007F53F2">
        <w:rPr>
          <w:rFonts w:ascii="Times New Roman" w:hAnsi="Times New Roman" w:cs="Times New Roman"/>
          <w:sz w:val="24"/>
          <w:szCs w:val="24"/>
        </w:rPr>
        <w:tab/>
      </w:r>
      <w:r w:rsidR="007F53F2">
        <w:rPr>
          <w:rFonts w:ascii="Times New Roman" w:hAnsi="Times New Roman" w:cs="Times New Roman"/>
          <w:sz w:val="24"/>
          <w:szCs w:val="24"/>
        </w:rPr>
        <w:tab/>
        <w:t>Vyhodnotenie súťaže bude realizované členmi hodnotiacej komisie pri otváraní obálok.</w:t>
      </w:r>
    </w:p>
    <w:p w:rsidR="00D5175B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75B">
        <w:rPr>
          <w:rFonts w:ascii="Times New Roman" w:hAnsi="Times New Roman" w:cs="Times New Roman"/>
          <w:sz w:val="24"/>
          <w:szCs w:val="24"/>
        </w:rPr>
        <w:t>.</w:t>
      </w:r>
      <w:r w:rsidR="00D5175B">
        <w:rPr>
          <w:rFonts w:ascii="Times New Roman" w:hAnsi="Times New Roman" w:cs="Times New Roman"/>
          <w:sz w:val="24"/>
          <w:szCs w:val="24"/>
        </w:rPr>
        <w:tab/>
        <w:t>Vyhlasovateľ písomne obozná</w:t>
      </w:r>
      <w:r w:rsidR="00812065">
        <w:rPr>
          <w:rFonts w:ascii="Times New Roman" w:hAnsi="Times New Roman" w:cs="Times New Roman"/>
          <w:sz w:val="24"/>
          <w:szCs w:val="24"/>
        </w:rPr>
        <w:t>mi navrhovateľov</w:t>
      </w:r>
      <w:r w:rsidR="007F53F2">
        <w:rPr>
          <w:rFonts w:ascii="Times New Roman" w:hAnsi="Times New Roman" w:cs="Times New Roman"/>
          <w:sz w:val="24"/>
          <w:szCs w:val="24"/>
        </w:rPr>
        <w:t>, ktorí v súťaži neuspeli,</w:t>
      </w:r>
      <w:r w:rsidR="00812065">
        <w:rPr>
          <w:rFonts w:ascii="Times New Roman" w:hAnsi="Times New Roman" w:cs="Times New Roman"/>
          <w:sz w:val="24"/>
          <w:szCs w:val="24"/>
        </w:rPr>
        <w:t xml:space="preserve"> s výsledkom súťaže</w:t>
      </w:r>
      <w:r w:rsidR="00D5175B">
        <w:rPr>
          <w:rFonts w:ascii="Times New Roman" w:hAnsi="Times New Roman" w:cs="Times New Roman"/>
          <w:sz w:val="24"/>
          <w:szCs w:val="24"/>
        </w:rPr>
        <w:t>, ako aj s prípadným vy</w:t>
      </w:r>
      <w:r w:rsidR="00866C4E">
        <w:rPr>
          <w:rFonts w:ascii="Times New Roman" w:hAnsi="Times New Roman" w:cs="Times New Roman"/>
          <w:sz w:val="24"/>
          <w:szCs w:val="24"/>
        </w:rPr>
        <w:t>lúčením</w:t>
      </w:r>
      <w:r w:rsidR="00D5175B">
        <w:rPr>
          <w:rFonts w:ascii="Times New Roman" w:hAnsi="Times New Roman" w:cs="Times New Roman"/>
          <w:sz w:val="24"/>
          <w:szCs w:val="24"/>
        </w:rPr>
        <w:t xml:space="preserve"> ich ná</w:t>
      </w:r>
      <w:r w:rsidR="00EF51AB">
        <w:rPr>
          <w:rFonts w:ascii="Times New Roman" w:hAnsi="Times New Roman" w:cs="Times New Roman"/>
          <w:sz w:val="24"/>
          <w:szCs w:val="24"/>
        </w:rPr>
        <w:t>vrhu z</w:t>
      </w:r>
      <w:r w:rsidR="00812065">
        <w:rPr>
          <w:rFonts w:ascii="Times New Roman" w:hAnsi="Times New Roman" w:cs="Times New Roman"/>
          <w:sz w:val="24"/>
          <w:szCs w:val="24"/>
        </w:rPr>
        <w:t>o súťaže</w:t>
      </w:r>
      <w:r w:rsidR="00EF51AB">
        <w:rPr>
          <w:rFonts w:ascii="Times New Roman" w:hAnsi="Times New Roman" w:cs="Times New Roman"/>
          <w:sz w:val="24"/>
          <w:szCs w:val="24"/>
        </w:rPr>
        <w:t>, do 10 (slovom: desiatich</w:t>
      </w:r>
      <w:r w:rsidR="00812065">
        <w:rPr>
          <w:rFonts w:ascii="Times New Roman" w:hAnsi="Times New Roman" w:cs="Times New Roman"/>
          <w:sz w:val="24"/>
          <w:szCs w:val="24"/>
        </w:rPr>
        <w:t>) dní od vyhodnotenia súťaže</w:t>
      </w:r>
      <w:r w:rsidR="00D5175B">
        <w:rPr>
          <w:rFonts w:ascii="Times New Roman" w:hAnsi="Times New Roman" w:cs="Times New Roman"/>
          <w:sz w:val="24"/>
          <w:szCs w:val="24"/>
        </w:rPr>
        <w:t>.</w:t>
      </w:r>
    </w:p>
    <w:p w:rsidR="00866C4E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175B">
        <w:rPr>
          <w:rFonts w:ascii="Times New Roman" w:hAnsi="Times New Roman" w:cs="Times New Roman"/>
          <w:sz w:val="24"/>
          <w:szCs w:val="24"/>
        </w:rPr>
        <w:t>.</w:t>
      </w:r>
      <w:r w:rsidR="00D5175B">
        <w:rPr>
          <w:rFonts w:ascii="Times New Roman" w:hAnsi="Times New Roman" w:cs="Times New Roman"/>
          <w:sz w:val="24"/>
          <w:szCs w:val="24"/>
        </w:rPr>
        <w:tab/>
      </w:r>
      <w:r w:rsidR="00812065">
        <w:rPr>
          <w:rFonts w:ascii="Times New Roman" w:hAnsi="Times New Roman" w:cs="Times New Roman"/>
          <w:sz w:val="24"/>
          <w:szCs w:val="24"/>
        </w:rPr>
        <w:t>Vyhlasovateľ súťaže</w:t>
      </w:r>
      <w:r w:rsidR="00866C4E">
        <w:rPr>
          <w:rFonts w:ascii="Times New Roman" w:hAnsi="Times New Roman" w:cs="Times New Roman"/>
          <w:sz w:val="24"/>
          <w:szCs w:val="24"/>
        </w:rPr>
        <w:t xml:space="preserve"> si vyhradzuje právo:</w:t>
      </w:r>
    </w:p>
    <w:p w:rsidR="00D5175B" w:rsidRDefault="00866C4E" w:rsidP="00FA6CB8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odmietnuť všetky</w:t>
      </w:r>
      <w:r w:rsidR="00812065">
        <w:rPr>
          <w:rFonts w:ascii="Times New Roman" w:hAnsi="Times New Roman" w:cs="Times New Roman"/>
          <w:sz w:val="24"/>
          <w:szCs w:val="24"/>
        </w:rPr>
        <w:t xml:space="preserve"> predložené návrhy a ukončiť súťaž</w:t>
      </w:r>
      <w:r>
        <w:rPr>
          <w:rFonts w:ascii="Times New Roman" w:hAnsi="Times New Roman" w:cs="Times New Roman"/>
          <w:sz w:val="24"/>
          <w:szCs w:val="24"/>
        </w:rPr>
        <w:t xml:space="preserve"> bez výberu návrhu,</w:t>
      </w:r>
    </w:p>
    <w:p w:rsidR="00866C4E" w:rsidRDefault="00866C4E" w:rsidP="006754AF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kedykoľvek</w:t>
      </w:r>
      <w:r w:rsidR="00D73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to aj bez uvedenia dôvodu</w:t>
      </w:r>
      <w:r w:rsidR="00D7337F">
        <w:rPr>
          <w:rFonts w:ascii="Times New Roman" w:hAnsi="Times New Roman" w:cs="Times New Roman"/>
          <w:sz w:val="24"/>
          <w:szCs w:val="24"/>
        </w:rPr>
        <w:t>,</w:t>
      </w:r>
      <w:r w:rsidR="00812065">
        <w:rPr>
          <w:rFonts w:ascii="Times New Roman" w:hAnsi="Times New Roman" w:cs="Times New Roman"/>
          <w:sz w:val="24"/>
          <w:szCs w:val="24"/>
        </w:rPr>
        <w:t xml:space="preserve"> súťaž</w:t>
      </w:r>
      <w:r>
        <w:rPr>
          <w:rFonts w:ascii="Times New Roman" w:hAnsi="Times New Roman" w:cs="Times New Roman"/>
          <w:sz w:val="24"/>
          <w:szCs w:val="24"/>
        </w:rPr>
        <w:t xml:space="preserve"> zrušiť, prípadne zmeniť jej podmienky. </w:t>
      </w:r>
      <w:r>
        <w:rPr>
          <w:rFonts w:ascii="Times New Roman" w:hAnsi="Times New Roman" w:cs="Times New Roman"/>
          <w:sz w:val="24"/>
          <w:szCs w:val="24"/>
        </w:rPr>
        <w:tab/>
        <w:t>O zruš</w:t>
      </w:r>
      <w:r w:rsidR="00812065">
        <w:rPr>
          <w:rFonts w:ascii="Times New Roman" w:hAnsi="Times New Roman" w:cs="Times New Roman"/>
          <w:sz w:val="24"/>
          <w:szCs w:val="24"/>
        </w:rPr>
        <w:t>ení prípadne zmene podmienok súťaže</w:t>
      </w:r>
      <w:r>
        <w:rPr>
          <w:rFonts w:ascii="Times New Roman" w:hAnsi="Times New Roman" w:cs="Times New Roman"/>
          <w:sz w:val="24"/>
          <w:szCs w:val="24"/>
        </w:rPr>
        <w:t xml:space="preserve"> budú navrhovatelia, ktorí podali návrhy, </w:t>
      </w:r>
      <w:r>
        <w:rPr>
          <w:rFonts w:ascii="Times New Roman" w:hAnsi="Times New Roman" w:cs="Times New Roman"/>
          <w:sz w:val="24"/>
          <w:szCs w:val="24"/>
        </w:rPr>
        <w:tab/>
        <w:t>informovaní písomne. Zru</w:t>
      </w:r>
      <w:r w:rsidR="00812065">
        <w:rPr>
          <w:rFonts w:ascii="Times New Roman" w:hAnsi="Times New Roman" w:cs="Times New Roman"/>
          <w:sz w:val="24"/>
          <w:szCs w:val="24"/>
        </w:rPr>
        <w:t>šenie ako aj zmeny podmienok súťaže</w:t>
      </w:r>
      <w:r>
        <w:rPr>
          <w:rFonts w:ascii="Times New Roman" w:hAnsi="Times New Roman" w:cs="Times New Roman"/>
          <w:sz w:val="24"/>
          <w:szCs w:val="24"/>
        </w:rPr>
        <w:t xml:space="preserve"> budú uverejnené na </w:t>
      </w:r>
      <w:r>
        <w:rPr>
          <w:rFonts w:ascii="Times New Roman" w:hAnsi="Times New Roman" w:cs="Times New Roman"/>
          <w:sz w:val="24"/>
          <w:szCs w:val="24"/>
        </w:rPr>
        <w:tab/>
        <w:t xml:space="preserve">webovej stránke Vyhlasovateľa – </w:t>
      </w:r>
      <w:hyperlink r:id="rId10" w:history="1">
        <w:r w:rsidRPr="00651030">
          <w:rPr>
            <w:rStyle w:val="Hypertextovprepojenie"/>
            <w:rFonts w:ascii="Times New Roman" w:hAnsi="Times New Roman" w:cs="Times New Roman"/>
            <w:sz w:val="24"/>
            <w:szCs w:val="24"/>
          </w:rPr>
          <w:t>www.rsms.sk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D7337F" w:rsidRDefault="00D7337F" w:rsidP="006754AF">
      <w:pPr>
        <w:tabs>
          <w:tab w:val="left" w:pos="567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pri formálnych nedostatkoch návrhu, ktoré nemenia jeho obsah, vyzvať navrhovateľa na </w:t>
      </w:r>
      <w:r>
        <w:rPr>
          <w:rFonts w:ascii="Times New Roman" w:hAnsi="Times New Roman" w:cs="Times New Roman"/>
          <w:sz w:val="24"/>
          <w:szCs w:val="24"/>
        </w:rPr>
        <w:tab/>
        <w:t>doplnenie alebo vykonanie opravy.</w:t>
      </w:r>
    </w:p>
    <w:p w:rsidR="003E0CDB" w:rsidRDefault="002A4CE2" w:rsidP="006754AF">
      <w:pPr>
        <w:tabs>
          <w:tab w:val="left" w:pos="567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0CDB">
        <w:rPr>
          <w:rFonts w:ascii="Times New Roman" w:hAnsi="Times New Roman" w:cs="Times New Roman"/>
          <w:sz w:val="24"/>
          <w:szCs w:val="24"/>
        </w:rPr>
        <w:t>.</w:t>
      </w:r>
      <w:r w:rsidR="003E0CDB">
        <w:rPr>
          <w:rFonts w:ascii="Times New Roman" w:hAnsi="Times New Roman" w:cs="Times New Roman"/>
          <w:sz w:val="24"/>
          <w:szCs w:val="24"/>
        </w:rPr>
        <w:tab/>
        <w:t xml:space="preserve">Návrh na vklad vlastníckeho práva k Predmetným nehnuteľnostiam do Katastra nehnuteľností podá Vyhlasovateľ. Vyhlasovateľ je povinný podať </w:t>
      </w:r>
      <w:r w:rsidR="007A1DE0">
        <w:rPr>
          <w:rFonts w:ascii="Times New Roman" w:hAnsi="Times New Roman" w:cs="Times New Roman"/>
          <w:sz w:val="24"/>
          <w:szCs w:val="24"/>
        </w:rPr>
        <w:t xml:space="preserve">takýto </w:t>
      </w:r>
      <w:r w:rsidR="003E0CDB">
        <w:rPr>
          <w:rFonts w:ascii="Times New Roman" w:hAnsi="Times New Roman" w:cs="Times New Roman"/>
          <w:sz w:val="24"/>
          <w:szCs w:val="24"/>
        </w:rPr>
        <w:t>návrh na vklad</w:t>
      </w:r>
      <w:r w:rsidR="007A1DE0">
        <w:rPr>
          <w:rFonts w:ascii="Times New Roman" w:hAnsi="Times New Roman" w:cs="Times New Roman"/>
          <w:sz w:val="24"/>
          <w:szCs w:val="24"/>
        </w:rPr>
        <w:t xml:space="preserve"> najneskôr do desiatich (10) pracovných dní odo dňa úhrady celej kúpnej ceny.</w:t>
      </w:r>
    </w:p>
    <w:p w:rsidR="003E0CDB" w:rsidRDefault="002A4CE2" w:rsidP="006754AF">
      <w:pPr>
        <w:tabs>
          <w:tab w:val="left" w:pos="567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E0CDB">
        <w:rPr>
          <w:rFonts w:ascii="Times New Roman" w:hAnsi="Times New Roman" w:cs="Times New Roman"/>
          <w:sz w:val="24"/>
          <w:szCs w:val="24"/>
        </w:rPr>
        <w:t>.</w:t>
      </w:r>
      <w:r w:rsidR="003E0CDB">
        <w:rPr>
          <w:rFonts w:ascii="Times New Roman" w:hAnsi="Times New Roman" w:cs="Times New Roman"/>
          <w:sz w:val="24"/>
          <w:szCs w:val="24"/>
        </w:rPr>
        <w:tab/>
        <w:t>Náklady spojené s podaním návrhu na vklad vlastníckeho práva k Predmetným nehnuteľnostiam v prospech Kupujúceho do príslušného Katastra nehnuteľností znáša Kupujúci.</w:t>
      </w:r>
    </w:p>
    <w:p w:rsidR="00866C4E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6C4E">
        <w:rPr>
          <w:rFonts w:ascii="Times New Roman" w:hAnsi="Times New Roman" w:cs="Times New Roman"/>
          <w:sz w:val="24"/>
          <w:szCs w:val="24"/>
        </w:rPr>
        <w:t>.</w:t>
      </w:r>
      <w:r w:rsidR="00866C4E">
        <w:rPr>
          <w:rFonts w:ascii="Times New Roman" w:hAnsi="Times New Roman" w:cs="Times New Roman"/>
          <w:sz w:val="24"/>
          <w:szCs w:val="24"/>
        </w:rPr>
        <w:tab/>
      </w:r>
      <w:r w:rsidR="00812065">
        <w:rPr>
          <w:rFonts w:ascii="Times New Roman" w:hAnsi="Times New Roman" w:cs="Times New Roman"/>
          <w:sz w:val="24"/>
          <w:szCs w:val="24"/>
        </w:rPr>
        <w:t>Do súťaže</w:t>
      </w:r>
      <w:r w:rsidR="00FA6CB8">
        <w:rPr>
          <w:rFonts w:ascii="Times New Roman" w:hAnsi="Times New Roman" w:cs="Times New Roman"/>
          <w:sz w:val="24"/>
          <w:szCs w:val="24"/>
        </w:rPr>
        <w:t xml:space="preserve"> nemožno zahrnúť návrh, ktorý sa predložil po </w:t>
      </w:r>
      <w:r w:rsidR="00812065">
        <w:rPr>
          <w:rFonts w:ascii="Times New Roman" w:hAnsi="Times New Roman" w:cs="Times New Roman"/>
          <w:sz w:val="24"/>
          <w:szCs w:val="24"/>
        </w:rPr>
        <w:t>lehote určenej v podmienkach súťaže</w:t>
      </w:r>
      <w:r w:rsidR="00FA6CB8">
        <w:rPr>
          <w:rFonts w:ascii="Times New Roman" w:hAnsi="Times New Roman" w:cs="Times New Roman"/>
          <w:sz w:val="24"/>
          <w:szCs w:val="24"/>
        </w:rPr>
        <w:t>.</w:t>
      </w:r>
    </w:p>
    <w:p w:rsidR="00FA6CB8" w:rsidRDefault="002A4CE2" w:rsidP="00FA6CB8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A6CB8">
        <w:rPr>
          <w:rFonts w:ascii="Times New Roman" w:hAnsi="Times New Roman" w:cs="Times New Roman"/>
          <w:sz w:val="24"/>
          <w:szCs w:val="24"/>
        </w:rPr>
        <w:t>.</w:t>
      </w:r>
      <w:r w:rsidR="00FA6CB8">
        <w:rPr>
          <w:rFonts w:ascii="Times New Roman" w:hAnsi="Times New Roman" w:cs="Times New Roman"/>
          <w:sz w:val="24"/>
          <w:szCs w:val="24"/>
        </w:rPr>
        <w:tab/>
        <w:t>V prípade zistenia nepravdivých údajov v doručenom návrhu</w:t>
      </w:r>
      <w:r w:rsidR="00812065">
        <w:rPr>
          <w:rFonts w:ascii="Times New Roman" w:hAnsi="Times New Roman" w:cs="Times New Roman"/>
          <w:sz w:val="24"/>
          <w:szCs w:val="24"/>
        </w:rPr>
        <w:t xml:space="preserve"> bude dotknutý navrhovateľ zo súťaže</w:t>
      </w:r>
      <w:r w:rsidR="00FA6CB8">
        <w:rPr>
          <w:rFonts w:ascii="Times New Roman" w:hAnsi="Times New Roman" w:cs="Times New Roman"/>
          <w:sz w:val="24"/>
          <w:szCs w:val="24"/>
        </w:rPr>
        <w:t xml:space="preserve"> vylúčený a nebude jeho návrh hodnotený.</w:t>
      </w:r>
    </w:p>
    <w:p w:rsidR="00FA6CB8" w:rsidRDefault="002A4CE2" w:rsidP="00B53AD3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A6CB8">
        <w:rPr>
          <w:rFonts w:ascii="Times New Roman" w:hAnsi="Times New Roman" w:cs="Times New Roman"/>
          <w:sz w:val="24"/>
          <w:szCs w:val="24"/>
        </w:rPr>
        <w:t>.</w:t>
      </w:r>
      <w:r w:rsidR="00FA6CB8">
        <w:rPr>
          <w:rFonts w:ascii="Times New Roman" w:hAnsi="Times New Roman" w:cs="Times New Roman"/>
          <w:sz w:val="24"/>
          <w:szCs w:val="24"/>
        </w:rPr>
        <w:tab/>
        <w:t>Navrhovatelia nemajú nárok na náhradu náklad</w:t>
      </w:r>
      <w:r w:rsidR="00812065">
        <w:rPr>
          <w:rFonts w:ascii="Times New Roman" w:hAnsi="Times New Roman" w:cs="Times New Roman"/>
          <w:sz w:val="24"/>
          <w:szCs w:val="24"/>
        </w:rPr>
        <w:t>ov spojených s ich účasťou v súťaži</w:t>
      </w:r>
      <w:r w:rsidR="00FA6CB8">
        <w:rPr>
          <w:rFonts w:ascii="Times New Roman" w:hAnsi="Times New Roman" w:cs="Times New Roman"/>
          <w:sz w:val="24"/>
          <w:szCs w:val="24"/>
        </w:rPr>
        <w:t>.</w:t>
      </w:r>
    </w:p>
    <w:p w:rsidR="00FA6CB8" w:rsidRDefault="002A4CE2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A6CB8">
        <w:rPr>
          <w:rFonts w:ascii="Times New Roman" w:hAnsi="Times New Roman" w:cs="Times New Roman"/>
          <w:sz w:val="24"/>
          <w:szCs w:val="24"/>
        </w:rPr>
        <w:t>.</w:t>
      </w:r>
      <w:r w:rsidR="00FA6CB8">
        <w:rPr>
          <w:rFonts w:ascii="Times New Roman" w:hAnsi="Times New Roman" w:cs="Times New Roman"/>
          <w:sz w:val="24"/>
          <w:szCs w:val="24"/>
        </w:rPr>
        <w:tab/>
        <w:t>Nárok na úhradu ná</w:t>
      </w:r>
      <w:r w:rsidR="00812065">
        <w:rPr>
          <w:rFonts w:ascii="Times New Roman" w:hAnsi="Times New Roman" w:cs="Times New Roman"/>
          <w:sz w:val="24"/>
          <w:szCs w:val="24"/>
        </w:rPr>
        <w:t>kladov spojených s účasťou v súťaži</w:t>
      </w:r>
      <w:r w:rsidR="00FA6CB8">
        <w:rPr>
          <w:rFonts w:ascii="Times New Roman" w:hAnsi="Times New Roman" w:cs="Times New Roman"/>
          <w:sz w:val="24"/>
          <w:szCs w:val="24"/>
        </w:rPr>
        <w:t xml:space="preserve"> nevzn</w:t>
      </w:r>
      <w:r w:rsidR="003E0CDB">
        <w:rPr>
          <w:rFonts w:ascii="Times New Roman" w:hAnsi="Times New Roman" w:cs="Times New Roman"/>
          <w:sz w:val="24"/>
          <w:szCs w:val="24"/>
        </w:rPr>
        <w:t>ik</w:t>
      </w:r>
      <w:r w:rsidR="00812065">
        <w:rPr>
          <w:rFonts w:ascii="Times New Roman" w:hAnsi="Times New Roman" w:cs="Times New Roman"/>
          <w:sz w:val="24"/>
          <w:szCs w:val="24"/>
        </w:rPr>
        <w:t>á ani navrhovateľovi ktorý v súťaži</w:t>
      </w:r>
      <w:r w:rsidR="003E0CDB">
        <w:rPr>
          <w:rFonts w:ascii="Times New Roman" w:hAnsi="Times New Roman" w:cs="Times New Roman"/>
          <w:sz w:val="24"/>
          <w:szCs w:val="24"/>
        </w:rPr>
        <w:t xml:space="preserve"> zvíťazil</w:t>
      </w:r>
      <w:r w:rsidR="00FA6CB8">
        <w:rPr>
          <w:rFonts w:ascii="Times New Roman" w:hAnsi="Times New Roman" w:cs="Times New Roman"/>
          <w:sz w:val="24"/>
          <w:szCs w:val="24"/>
        </w:rPr>
        <w:t>.</w:t>
      </w:r>
    </w:p>
    <w:p w:rsidR="000B3735" w:rsidRDefault="000B3735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0B3735" w:rsidRDefault="000B3735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4B3E7A" w:rsidRPr="00B53AD3" w:rsidRDefault="002A4CE2" w:rsidP="00B53AD3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0B3735" w:rsidRPr="00B53AD3">
        <w:rPr>
          <w:rFonts w:ascii="Times New Roman" w:hAnsi="Times New Roman" w:cs="Times New Roman"/>
          <w:b/>
          <w:sz w:val="24"/>
          <w:szCs w:val="24"/>
        </w:rPr>
        <w:t>VI.</w:t>
      </w:r>
    </w:p>
    <w:p w:rsidR="000B3735" w:rsidRPr="00B53AD3" w:rsidRDefault="000B3735" w:rsidP="00B53AD3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D3">
        <w:rPr>
          <w:rFonts w:ascii="Times New Roman" w:hAnsi="Times New Roman" w:cs="Times New Roman"/>
          <w:b/>
          <w:sz w:val="24"/>
          <w:szCs w:val="24"/>
        </w:rPr>
        <w:t>Doplnenie, zmena a odvolanie návrhu</w:t>
      </w:r>
    </w:p>
    <w:p w:rsidR="000B3735" w:rsidRDefault="000B3735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FA1EC6" w:rsidRDefault="000B3735" w:rsidP="00B53AD3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Navrhovateľ môže predložený návrh dodatočne doplniť, zmeniť alebo vziať späť do uplynutia leh</w:t>
      </w:r>
      <w:r w:rsidR="00812065">
        <w:rPr>
          <w:rFonts w:ascii="Times New Roman" w:hAnsi="Times New Roman" w:cs="Times New Roman"/>
          <w:sz w:val="24"/>
          <w:szCs w:val="24"/>
        </w:rPr>
        <w:t>oty na predloženie návrhov uvedenej v</w:t>
      </w:r>
      <w:r w:rsidR="00B53AD3">
        <w:rPr>
          <w:rFonts w:ascii="Times New Roman" w:hAnsi="Times New Roman" w:cs="Times New Roman"/>
          <w:sz w:val="24"/>
          <w:szCs w:val="24"/>
        </w:rPr>
        <w:t xml:space="preserve"> Článku IV. </w:t>
      </w:r>
      <w:r w:rsidR="00812065">
        <w:rPr>
          <w:rFonts w:ascii="Times New Roman" w:hAnsi="Times New Roman" w:cs="Times New Roman"/>
          <w:sz w:val="24"/>
          <w:szCs w:val="24"/>
        </w:rPr>
        <w:t>bode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804">
        <w:rPr>
          <w:rFonts w:ascii="Times New Roman" w:hAnsi="Times New Roman" w:cs="Times New Roman"/>
          <w:sz w:val="24"/>
          <w:szCs w:val="24"/>
        </w:rPr>
        <w:t>2</w:t>
      </w:r>
      <w:r w:rsidR="00B53AD3">
        <w:rPr>
          <w:rFonts w:ascii="Times New Roman" w:hAnsi="Times New Roman" w:cs="Times New Roman"/>
          <w:sz w:val="24"/>
          <w:szCs w:val="24"/>
        </w:rPr>
        <w:t>.</w:t>
      </w:r>
    </w:p>
    <w:p w:rsidR="00B53AD3" w:rsidRDefault="00B53AD3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Doplnený, </w:t>
      </w:r>
      <w:r w:rsidR="00812065">
        <w:rPr>
          <w:rFonts w:ascii="Times New Roman" w:hAnsi="Times New Roman" w:cs="Times New Roman"/>
          <w:sz w:val="24"/>
          <w:szCs w:val="24"/>
        </w:rPr>
        <w:t>zmenený alebo inak upravený</w:t>
      </w:r>
      <w:r>
        <w:rPr>
          <w:rFonts w:ascii="Times New Roman" w:hAnsi="Times New Roman" w:cs="Times New Roman"/>
          <w:sz w:val="24"/>
          <w:szCs w:val="24"/>
        </w:rPr>
        <w:t xml:space="preserve"> návrh je potrebné predložiť najneskôr v posledný deň lehoty určenej na predkladanie návrhov podľa Článku IV.</w:t>
      </w:r>
      <w:r w:rsidR="007D2804">
        <w:rPr>
          <w:rFonts w:ascii="Times New Roman" w:hAnsi="Times New Roman" w:cs="Times New Roman"/>
          <w:sz w:val="24"/>
          <w:szCs w:val="24"/>
        </w:rPr>
        <w:t xml:space="preserve"> bodu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735" w:rsidRDefault="000B3735" w:rsidP="00FA1EC6">
      <w:pPr>
        <w:tabs>
          <w:tab w:val="left" w:pos="42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4B3E7A" w:rsidRPr="004B3E7A" w:rsidRDefault="002A4CE2" w:rsidP="004B3E7A">
      <w:p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4B3E7A" w:rsidRPr="004B3E7A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B3E7A" w:rsidRPr="004B3E7A">
        <w:rPr>
          <w:rFonts w:ascii="Times New Roman" w:hAnsi="Times New Roman" w:cs="Times New Roman"/>
          <w:b/>
          <w:sz w:val="24"/>
          <w:szCs w:val="24"/>
        </w:rPr>
        <w:t>.</w:t>
      </w:r>
    </w:p>
    <w:p w:rsidR="004B3E7A" w:rsidRDefault="004B3E7A" w:rsidP="00FA1EC6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7A">
        <w:rPr>
          <w:rFonts w:ascii="Times New Roman" w:hAnsi="Times New Roman" w:cs="Times New Roman"/>
          <w:b/>
          <w:sz w:val="24"/>
          <w:szCs w:val="24"/>
        </w:rPr>
        <w:t>Kritériá na hodnotenie návrhov</w:t>
      </w:r>
    </w:p>
    <w:p w:rsidR="004B3E7A" w:rsidRDefault="004B3E7A" w:rsidP="00FA1EC6">
      <w:pPr>
        <w:tabs>
          <w:tab w:val="left" w:pos="426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E7A" w:rsidRDefault="002266C5" w:rsidP="003001B2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Jediným kritériom hodnotenia predložených</w:t>
      </w:r>
      <w:r w:rsidR="004B3E7A">
        <w:rPr>
          <w:rFonts w:ascii="Times New Roman" w:hAnsi="Times New Roman" w:cs="Times New Roman"/>
          <w:sz w:val="24"/>
          <w:szCs w:val="24"/>
        </w:rPr>
        <w:t xml:space="preserve"> návrhov je </w:t>
      </w:r>
      <w:r w:rsidR="004B3E7A" w:rsidRPr="000D050A">
        <w:rPr>
          <w:rFonts w:ascii="Times New Roman" w:hAnsi="Times New Roman" w:cs="Times New Roman"/>
          <w:sz w:val="24"/>
          <w:szCs w:val="24"/>
          <w:u w:val="single"/>
        </w:rPr>
        <w:t>najvyššia navrhnutá cena za Predmetné nehnuteľnosti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bez DPH</w:t>
      </w:r>
      <w:r w:rsidR="004B3E7A">
        <w:rPr>
          <w:rFonts w:ascii="Times New Roman" w:hAnsi="Times New Roman" w:cs="Times New Roman"/>
          <w:sz w:val="24"/>
          <w:szCs w:val="24"/>
        </w:rPr>
        <w:t xml:space="preserve">, pričom táto navrhnutá cena nesmie byť nižšia ako všeobecná hodnota </w:t>
      </w:r>
      <w:r w:rsidR="008C3913">
        <w:rPr>
          <w:rFonts w:ascii="Times New Roman" w:hAnsi="Times New Roman" w:cs="Times New Roman"/>
          <w:sz w:val="24"/>
          <w:szCs w:val="24"/>
        </w:rPr>
        <w:t>Predmetných nehnuteľností vo výške 343 000,00 EUR (slovom: tristoštyridsaťtritisíc eur) bez DPH určenej Znaleckým posudkom číslo 56/2025 zo dňa 02.06.2025 vypracovaného znalcom Ing. Jaroslavom Kucbelom.</w:t>
      </w:r>
    </w:p>
    <w:p w:rsidR="002266C5" w:rsidRDefault="002266C5" w:rsidP="003001B2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Na otváranie obálok a vyhodnotenie súťaže bude </w:t>
      </w:r>
      <w:r w:rsidR="00607571">
        <w:rPr>
          <w:rFonts w:ascii="Times New Roman" w:hAnsi="Times New Roman" w:cs="Times New Roman"/>
          <w:sz w:val="24"/>
          <w:szCs w:val="24"/>
        </w:rPr>
        <w:t>menovaná hodnotiaca komisia</w:t>
      </w:r>
      <w:r>
        <w:rPr>
          <w:rFonts w:ascii="Times New Roman" w:hAnsi="Times New Roman" w:cs="Times New Roman"/>
          <w:sz w:val="24"/>
          <w:szCs w:val="24"/>
        </w:rPr>
        <w:t>. Členovia hodnotiacej komisie sú povinní zachovávať mlčanlivosť o skutočnostiach, o ktorých sa dozvedeli pri výkone svojej funkcie.</w:t>
      </w:r>
    </w:p>
    <w:p w:rsidR="002266C5" w:rsidRPr="00DD5011" w:rsidRDefault="002266C5" w:rsidP="003001B2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DD5011">
        <w:rPr>
          <w:rFonts w:ascii="Times New Roman" w:hAnsi="Times New Roman" w:cs="Times New Roman"/>
          <w:sz w:val="24"/>
          <w:szCs w:val="24"/>
        </w:rPr>
        <w:t>3.</w:t>
      </w:r>
      <w:r w:rsidRPr="00DD5011">
        <w:rPr>
          <w:rFonts w:ascii="Times New Roman" w:hAnsi="Times New Roman" w:cs="Times New Roman"/>
          <w:sz w:val="24"/>
          <w:szCs w:val="24"/>
        </w:rPr>
        <w:tab/>
      </w:r>
      <w:r w:rsidR="006E4EF5" w:rsidRPr="00DD5011">
        <w:rPr>
          <w:rFonts w:ascii="Times New Roman" w:hAnsi="Times New Roman" w:cs="Times New Roman"/>
          <w:sz w:val="24"/>
          <w:szCs w:val="24"/>
        </w:rPr>
        <w:t>Vyhodnocovanie súťažných návrhov hodnotiacou komisiou je neverejné.</w:t>
      </w:r>
    </w:p>
    <w:p w:rsidR="003F0709" w:rsidRDefault="002266C5" w:rsidP="003001B2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F0709">
        <w:rPr>
          <w:rFonts w:ascii="Times New Roman" w:hAnsi="Times New Roman" w:cs="Times New Roman"/>
          <w:sz w:val="24"/>
          <w:szCs w:val="24"/>
        </w:rPr>
        <w:t>Pri otváraní obálok a hodnotení návrhov postupuje hodnotiaca komisia nasledovne:</w:t>
      </w:r>
    </w:p>
    <w:p w:rsidR="003F0709" w:rsidRDefault="003F0709" w:rsidP="007D2804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otvára obálky v poradí, v akom boli doručené,</w:t>
      </w:r>
    </w:p>
    <w:p w:rsidR="003F0709" w:rsidRDefault="003F0709" w:rsidP="007D2804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po otvorení každej obálky skontroluje splnenie všetkých podmienok súťaže,</w:t>
      </w:r>
    </w:p>
    <w:p w:rsidR="003F0709" w:rsidRDefault="003F0709" w:rsidP="007D2804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v prípade zistenia nedostatkov súťažný návrh vylúči,</w:t>
      </w:r>
    </w:p>
    <w:p w:rsidR="003F0709" w:rsidRDefault="003F0709" w:rsidP="003001B2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vyhodnotí predložené návrhy, pričom berie do úvahy navrhnutú cenu bez DPH.</w:t>
      </w:r>
    </w:p>
    <w:p w:rsidR="00E446C1" w:rsidRDefault="003F0709" w:rsidP="00E446C1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2ED2">
        <w:rPr>
          <w:rFonts w:ascii="Times New Roman" w:hAnsi="Times New Roman" w:cs="Times New Roman"/>
          <w:sz w:val="24"/>
          <w:szCs w:val="24"/>
        </w:rPr>
        <w:t>.</w:t>
      </w:r>
      <w:r w:rsidR="00572ED2">
        <w:rPr>
          <w:rFonts w:ascii="Times New Roman" w:hAnsi="Times New Roman" w:cs="Times New Roman"/>
          <w:sz w:val="24"/>
          <w:szCs w:val="24"/>
        </w:rPr>
        <w:tab/>
      </w:r>
      <w:r w:rsidR="00572ED2" w:rsidRPr="00572ED2">
        <w:rPr>
          <w:rFonts w:ascii="Times New Roman" w:hAnsi="Times New Roman" w:cs="Times New Roman"/>
          <w:sz w:val="24"/>
          <w:szCs w:val="24"/>
        </w:rPr>
        <w:t xml:space="preserve">Pri rovnosti </w:t>
      </w:r>
      <w:r w:rsidR="00572ED2">
        <w:rPr>
          <w:rFonts w:ascii="Times New Roman" w:hAnsi="Times New Roman" w:cs="Times New Roman"/>
          <w:sz w:val="24"/>
          <w:szCs w:val="24"/>
        </w:rPr>
        <w:t>návrhov</w:t>
      </w:r>
      <w:r w:rsidR="00572ED2" w:rsidRPr="00572ED2">
        <w:rPr>
          <w:rFonts w:ascii="Times New Roman" w:hAnsi="Times New Roman" w:cs="Times New Roman"/>
          <w:sz w:val="24"/>
          <w:szCs w:val="24"/>
        </w:rPr>
        <w:t xml:space="preserve"> kúpnej ceny u viacerých </w:t>
      </w:r>
      <w:r w:rsidR="003001B2">
        <w:rPr>
          <w:rFonts w:ascii="Times New Roman" w:hAnsi="Times New Roman" w:cs="Times New Roman"/>
          <w:sz w:val="24"/>
          <w:szCs w:val="24"/>
        </w:rPr>
        <w:t>účastníkov</w:t>
      </w:r>
      <w:r w:rsidR="00572ED2" w:rsidRPr="00572ED2">
        <w:rPr>
          <w:rFonts w:ascii="Times New Roman" w:hAnsi="Times New Roman" w:cs="Times New Roman"/>
          <w:sz w:val="24"/>
          <w:szCs w:val="24"/>
        </w:rPr>
        <w:t xml:space="preserve"> </w:t>
      </w:r>
      <w:r w:rsidR="00E446C1">
        <w:rPr>
          <w:rFonts w:ascii="Times New Roman" w:hAnsi="Times New Roman" w:cs="Times New Roman"/>
          <w:sz w:val="24"/>
          <w:szCs w:val="24"/>
        </w:rPr>
        <w:t>rozhodne o víťaznej ponuke skorší termín podania návrhu.</w:t>
      </w:r>
    </w:p>
    <w:p w:rsidR="003001B2" w:rsidRPr="003001B2" w:rsidRDefault="00E446C1" w:rsidP="00E446C1">
      <w:pPr>
        <w:tabs>
          <w:tab w:val="left" w:pos="426"/>
        </w:tabs>
        <w:spacing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01B2" w:rsidRPr="003001B2">
        <w:rPr>
          <w:rFonts w:ascii="Times New Roman" w:hAnsi="Times New Roman" w:cs="Times New Roman"/>
          <w:sz w:val="24"/>
          <w:szCs w:val="24"/>
        </w:rPr>
        <w:t>.</w:t>
      </w:r>
      <w:r w:rsidR="003001B2" w:rsidRPr="003001B2">
        <w:rPr>
          <w:rFonts w:ascii="Times New Roman" w:hAnsi="Times New Roman" w:cs="Times New Roman"/>
          <w:sz w:val="24"/>
          <w:szCs w:val="24"/>
        </w:rPr>
        <w:tab/>
      </w:r>
      <w:r w:rsidR="0017302A">
        <w:rPr>
          <w:rFonts w:ascii="Times New Roman" w:hAnsi="Times New Roman" w:cs="Times New Roman"/>
          <w:sz w:val="24"/>
          <w:szCs w:val="24"/>
        </w:rPr>
        <w:t>Súťaž</w:t>
      </w:r>
      <w:r w:rsidR="003001B2">
        <w:rPr>
          <w:rFonts w:ascii="Times New Roman" w:hAnsi="Times New Roman" w:cs="Times New Roman"/>
          <w:sz w:val="24"/>
          <w:szCs w:val="24"/>
        </w:rPr>
        <w:t xml:space="preserve"> je platná, ak sa na nej zúčastní najmenej jeden (1) účastník, ktorý splnil podmienky vyhlásenej </w:t>
      </w:r>
      <w:r w:rsidR="0017302A">
        <w:rPr>
          <w:rFonts w:ascii="Times New Roman" w:hAnsi="Times New Roman" w:cs="Times New Roman"/>
          <w:sz w:val="24"/>
          <w:szCs w:val="24"/>
        </w:rPr>
        <w:t>súťaže</w:t>
      </w:r>
      <w:r w:rsidR="003001B2">
        <w:rPr>
          <w:rFonts w:ascii="Times New Roman" w:hAnsi="Times New Roman" w:cs="Times New Roman"/>
          <w:sz w:val="24"/>
          <w:szCs w:val="24"/>
        </w:rPr>
        <w:t>.</w:t>
      </w: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A1EC6" w:rsidRPr="003F433E" w:rsidRDefault="00540C11" w:rsidP="003F433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FA1EC6" w:rsidRPr="003F433E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A1EC6" w:rsidRPr="003F433E">
        <w:rPr>
          <w:rFonts w:ascii="Times New Roman" w:hAnsi="Times New Roman" w:cs="Times New Roman"/>
          <w:b/>
          <w:sz w:val="24"/>
          <w:szCs w:val="24"/>
        </w:rPr>
        <w:t>I.</w:t>
      </w:r>
    </w:p>
    <w:p w:rsidR="00FA1EC6" w:rsidRPr="003F433E" w:rsidRDefault="003F433E" w:rsidP="003F433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3E">
        <w:rPr>
          <w:rFonts w:ascii="Times New Roman" w:hAnsi="Times New Roman" w:cs="Times New Roman"/>
          <w:b/>
          <w:sz w:val="24"/>
          <w:szCs w:val="24"/>
        </w:rPr>
        <w:t>Odovzdanie Predmetných nehnuteľností</w:t>
      </w: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3F433E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Predmetné nehnuteľnosti budú Kupujúcemu odovzdané najneskôr do 10 (slovom: desiatich) dní po doručení oznámenia Okresného úradu Senica, Katastrálneho odboru o povolení vkladu vlastníckeho práva v prospech Kupujúceho.</w:t>
      </w: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Pr="008C5CB3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5CB3">
        <w:rPr>
          <w:rFonts w:ascii="Times New Roman" w:hAnsi="Times New Roman" w:cs="Times New Roman"/>
          <w:sz w:val="24"/>
          <w:szCs w:val="24"/>
        </w:rPr>
        <w:t xml:space="preserve">V Senici dňa </w:t>
      </w:r>
      <w:r w:rsidR="008C5CB3" w:rsidRPr="008C5CB3">
        <w:rPr>
          <w:rFonts w:ascii="Times New Roman" w:hAnsi="Times New Roman" w:cs="Times New Roman"/>
          <w:sz w:val="24"/>
          <w:szCs w:val="24"/>
        </w:rPr>
        <w:t>26</w:t>
      </w:r>
      <w:r w:rsidRPr="008C5CB3">
        <w:rPr>
          <w:rFonts w:ascii="Times New Roman" w:hAnsi="Times New Roman" w:cs="Times New Roman"/>
          <w:sz w:val="24"/>
          <w:szCs w:val="24"/>
        </w:rPr>
        <w:t>.</w:t>
      </w:r>
      <w:r w:rsidR="00F16EBC" w:rsidRPr="008C5CB3">
        <w:rPr>
          <w:rFonts w:ascii="Times New Roman" w:hAnsi="Times New Roman" w:cs="Times New Roman"/>
          <w:sz w:val="24"/>
          <w:szCs w:val="24"/>
        </w:rPr>
        <w:t>08</w:t>
      </w:r>
      <w:r w:rsidRPr="008C5CB3">
        <w:rPr>
          <w:rFonts w:ascii="Times New Roman" w:hAnsi="Times New Roman" w:cs="Times New Roman"/>
          <w:sz w:val="24"/>
          <w:szCs w:val="24"/>
        </w:rPr>
        <w:t>.2025</w:t>
      </w:r>
      <w:r w:rsidRPr="008C5CB3">
        <w:rPr>
          <w:rFonts w:ascii="Times New Roman" w:hAnsi="Times New Roman" w:cs="Times New Roman"/>
          <w:sz w:val="24"/>
          <w:szCs w:val="24"/>
        </w:rPr>
        <w:tab/>
      </w:r>
      <w:r w:rsidRPr="008C5CB3">
        <w:rPr>
          <w:rFonts w:ascii="Times New Roman" w:hAnsi="Times New Roman" w:cs="Times New Roman"/>
          <w:sz w:val="24"/>
          <w:szCs w:val="24"/>
        </w:rPr>
        <w:tab/>
      </w:r>
      <w:r w:rsidRPr="008C5CB3">
        <w:rPr>
          <w:rFonts w:ascii="Times New Roman" w:hAnsi="Times New Roman" w:cs="Times New Roman"/>
          <w:sz w:val="24"/>
          <w:szCs w:val="24"/>
        </w:rPr>
        <w:tab/>
      </w:r>
      <w:r w:rsidRPr="008C5CB3">
        <w:rPr>
          <w:rFonts w:ascii="Times New Roman" w:hAnsi="Times New Roman" w:cs="Times New Roman"/>
          <w:sz w:val="24"/>
          <w:szCs w:val="24"/>
        </w:rPr>
        <w:tab/>
      </w:r>
      <w:r w:rsidRPr="008C5CB3">
        <w:rPr>
          <w:rFonts w:ascii="Times New Roman" w:hAnsi="Times New Roman" w:cs="Times New Roman"/>
          <w:sz w:val="24"/>
          <w:szCs w:val="24"/>
        </w:rPr>
        <w:tab/>
      </w: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3F433E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433E" w:rsidRDefault="00F14BF5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F433E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F433E" w:rsidRPr="002A7CCD" w:rsidRDefault="002A7CCD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F433E" w:rsidRPr="002A7CCD">
        <w:rPr>
          <w:rFonts w:ascii="Times New Roman" w:hAnsi="Times New Roman" w:cs="Times New Roman"/>
          <w:b/>
          <w:sz w:val="24"/>
          <w:szCs w:val="24"/>
        </w:rPr>
        <w:t>Mgr. Ľubomír Štvrtecký</w:t>
      </w:r>
    </w:p>
    <w:p w:rsidR="003F433E" w:rsidRDefault="00F14BF5" w:rsidP="00F14BF5">
      <w:pPr>
        <w:tabs>
          <w:tab w:val="left" w:pos="284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Rekreačné služby mesta Senica, spol. s r.o.</w:t>
      </w:r>
    </w:p>
    <w:p w:rsidR="00FA1EC6" w:rsidRDefault="003B51B8" w:rsidP="00FA1EC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4BF5">
        <w:rPr>
          <w:rFonts w:ascii="Times New Roman" w:hAnsi="Times New Roman" w:cs="Times New Roman"/>
          <w:sz w:val="24"/>
          <w:szCs w:val="24"/>
        </w:rPr>
        <w:t>konateľ</w:t>
      </w:r>
    </w:p>
    <w:p w:rsidR="00FA1EC6" w:rsidRDefault="00FA1EC6" w:rsidP="008C16F4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A1EC6" w:rsidRDefault="00FA1EC6" w:rsidP="008C16F4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04621" w:rsidRDefault="009E7D4F" w:rsidP="007B06F1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621">
        <w:rPr>
          <w:rFonts w:ascii="Times New Roman" w:hAnsi="Times New Roman" w:cs="Times New Roman"/>
          <w:b/>
          <w:sz w:val="24"/>
          <w:szCs w:val="24"/>
          <w:u w:val="single"/>
        </w:rPr>
        <w:t>Prílohy</w:t>
      </w:r>
    </w:p>
    <w:p w:rsidR="009E7D4F" w:rsidRPr="00D04621" w:rsidRDefault="009E0CB1" w:rsidP="007B06F1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Príloha č. 1</w:t>
      </w:r>
      <w:r>
        <w:rPr>
          <w:rFonts w:ascii="Times New Roman" w:hAnsi="Times New Roman" w:cs="Times New Roman"/>
          <w:sz w:val="24"/>
          <w:szCs w:val="24"/>
        </w:rPr>
        <w:tab/>
      </w:r>
      <w:r w:rsidR="009E7D4F">
        <w:rPr>
          <w:rFonts w:ascii="Times New Roman" w:hAnsi="Times New Roman" w:cs="Times New Roman"/>
          <w:sz w:val="24"/>
          <w:szCs w:val="24"/>
        </w:rPr>
        <w:t>Cenová ponuka</w:t>
      </w:r>
    </w:p>
    <w:p w:rsidR="009E7D4F" w:rsidRDefault="009E0CB1" w:rsidP="007B06F1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</w:t>
      </w:r>
      <w:r>
        <w:rPr>
          <w:rFonts w:ascii="Times New Roman" w:hAnsi="Times New Roman" w:cs="Times New Roman"/>
          <w:sz w:val="24"/>
          <w:szCs w:val="24"/>
        </w:rPr>
        <w:tab/>
      </w:r>
      <w:r w:rsidR="009E7D4F">
        <w:rPr>
          <w:rFonts w:ascii="Times New Roman" w:hAnsi="Times New Roman" w:cs="Times New Roman"/>
          <w:sz w:val="24"/>
          <w:szCs w:val="24"/>
        </w:rPr>
        <w:t>Čestné vyhlásenie</w:t>
      </w:r>
    </w:p>
    <w:p w:rsidR="003E0960" w:rsidRDefault="009E0CB1" w:rsidP="009E0CB1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</w:t>
      </w:r>
      <w:r>
        <w:rPr>
          <w:rFonts w:ascii="Times New Roman" w:hAnsi="Times New Roman" w:cs="Times New Roman"/>
          <w:sz w:val="24"/>
          <w:szCs w:val="24"/>
        </w:rPr>
        <w:tab/>
      </w:r>
      <w:r w:rsidR="009E7D4F">
        <w:rPr>
          <w:rFonts w:ascii="Times New Roman" w:hAnsi="Times New Roman" w:cs="Times New Roman"/>
          <w:sz w:val="24"/>
          <w:szCs w:val="24"/>
        </w:rPr>
        <w:t>Kúpna zmluva</w:t>
      </w:r>
    </w:p>
    <w:sectPr w:rsidR="003E0960" w:rsidSect="007B06F1">
      <w:pgSz w:w="11906" w:h="16838"/>
      <w:pgMar w:top="83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79" w:rsidRDefault="00C84479" w:rsidP="007B06F1">
      <w:pPr>
        <w:spacing w:after="0" w:line="240" w:lineRule="auto"/>
      </w:pPr>
      <w:r>
        <w:separator/>
      </w:r>
    </w:p>
  </w:endnote>
  <w:endnote w:type="continuationSeparator" w:id="0">
    <w:p w:rsidR="00C84479" w:rsidRDefault="00C84479" w:rsidP="007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79" w:rsidRDefault="00C84479" w:rsidP="007B06F1">
      <w:pPr>
        <w:spacing w:after="0" w:line="240" w:lineRule="auto"/>
      </w:pPr>
      <w:r>
        <w:separator/>
      </w:r>
    </w:p>
  </w:footnote>
  <w:footnote w:type="continuationSeparator" w:id="0">
    <w:p w:rsidR="00C84479" w:rsidRDefault="00C84479" w:rsidP="007B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3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862026"/>
    <w:multiLevelType w:val="hybridMultilevel"/>
    <w:tmpl w:val="2496053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C328B"/>
    <w:multiLevelType w:val="hybridMultilevel"/>
    <w:tmpl w:val="87AEBD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27F75"/>
    <w:multiLevelType w:val="multilevel"/>
    <w:tmpl w:val="5710926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60079C"/>
    <w:multiLevelType w:val="hybridMultilevel"/>
    <w:tmpl w:val="3DFEC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24F5F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FA06DC"/>
    <w:multiLevelType w:val="hybridMultilevel"/>
    <w:tmpl w:val="B7D0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E7E0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644"/>
    <w:rsid w:val="00006472"/>
    <w:rsid w:val="00035B68"/>
    <w:rsid w:val="00036224"/>
    <w:rsid w:val="000421D3"/>
    <w:rsid w:val="000577EF"/>
    <w:rsid w:val="00060858"/>
    <w:rsid w:val="000B3735"/>
    <w:rsid w:val="000D050A"/>
    <w:rsid w:val="000D44D1"/>
    <w:rsid w:val="000F2518"/>
    <w:rsid w:val="00107D27"/>
    <w:rsid w:val="001328FB"/>
    <w:rsid w:val="001545FE"/>
    <w:rsid w:val="0017302A"/>
    <w:rsid w:val="00174455"/>
    <w:rsid w:val="00174B4A"/>
    <w:rsid w:val="00187C2D"/>
    <w:rsid w:val="001A7C01"/>
    <w:rsid w:val="001C1C34"/>
    <w:rsid w:val="001F2E63"/>
    <w:rsid w:val="00222F8C"/>
    <w:rsid w:val="002266C5"/>
    <w:rsid w:val="00226C7C"/>
    <w:rsid w:val="002275C4"/>
    <w:rsid w:val="0023283C"/>
    <w:rsid w:val="00265C02"/>
    <w:rsid w:val="002919DA"/>
    <w:rsid w:val="002A2E3F"/>
    <w:rsid w:val="002A3DAB"/>
    <w:rsid w:val="002A4CE2"/>
    <w:rsid w:val="002A7CCD"/>
    <w:rsid w:val="002D7BDF"/>
    <w:rsid w:val="003001B2"/>
    <w:rsid w:val="003342E4"/>
    <w:rsid w:val="00364A30"/>
    <w:rsid w:val="00370D6D"/>
    <w:rsid w:val="003B51B8"/>
    <w:rsid w:val="003C496A"/>
    <w:rsid w:val="003C5CFC"/>
    <w:rsid w:val="003D2753"/>
    <w:rsid w:val="003E0960"/>
    <w:rsid w:val="003E0CDB"/>
    <w:rsid w:val="003F0709"/>
    <w:rsid w:val="003F433E"/>
    <w:rsid w:val="003F4647"/>
    <w:rsid w:val="00402A61"/>
    <w:rsid w:val="00426059"/>
    <w:rsid w:val="00432F80"/>
    <w:rsid w:val="004B3E7A"/>
    <w:rsid w:val="004D3DC6"/>
    <w:rsid w:val="004D64B1"/>
    <w:rsid w:val="004E7984"/>
    <w:rsid w:val="004F5415"/>
    <w:rsid w:val="004F5D8A"/>
    <w:rsid w:val="0052316A"/>
    <w:rsid w:val="00530E78"/>
    <w:rsid w:val="005408BF"/>
    <w:rsid w:val="00540C11"/>
    <w:rsid w:val="00572ED2"/>
    <w:rsid w:val="00592350"/>
    <w:rsid w:val="005A7E48"/>
    <w:rsid w:val="005D1CFD"/>
    <w:rsid w:val="006009F7"/>
    <w:rsid w:val="00607571"/>
    <w:rsid w:val="00651AFF"/>
    <w:rsid w:val="00666B46"/>
    <w:rsid w:val="006754AF"/>
    <w:rsid w:val="006758AE"/>
    <w:rsid w:val="00675BAB"/>
    <w:rsid w:val="0068251E"/>
    <w:rsid w:val="00694E8E"/>
    <w:rsid w:val="006A261B"/>
    <w:rsid w:val="006A3327"/>
    <w:rsid w:val="006A7EE8"/>
    <w:rsid w:val="006B1835"/>
    <w:rsid w:val="006C1028"/>
    <w:rsid w:val="006C60F0"/>
    <w:rsid w:val="006E4EF5"/>
    <w:rsid w:val="0076704F"/>
    <w:rsid w:val="0077554F"/>
    <w:rsid w:val="00792D02"/>
    <w:rsid w:val="007A1DE0"/>
    <w:rsid w:val="007B06F1"/>
    <w:rsid w:val="007C251C"/>
    <w:rsid w:val="007D0D67"/>
    <w:rsid w:val="007D2804"/>
    <w:rsid w:val="007E0D74"/>
    <w:rsid w:val="007E211F"/>
    <w:rsid w:val="007F53F2"/>
    <w:rsid w:val="008040E1"/>
    <w:rsid w:val="00812065"/>
    <w:rsid w:val="008356CF"/>
    <w:rsid w:val="008409BC"/>
    <w:rsid w:val="00866C4E"/>
    <w:rsid w:val="008721D9"/>
    <w:rsid w:val="00893016"/>
    <w:rsid w:val="008B75A6"/>
    <w:rsid w:val="008C16F4"/>
    <w:rsid w:val="008C3913"/>
    <w:rsid w:val="008C5B85"/>
    <w:rsid w:val="008C5CB3"/>
    <w:rsid w:val="008E508F"/>
    <w:rsid w:val="00916CB8"/>
    <w:rsid w:val="00956B21"/>
    <w:rsid w:val="009850CC"/>
    <w:rsid w:val="009E0CB1"/>
    <w:rsid w:val="009E7D4F"/>
    <w:rsid w:val="00A43CA4"/>
    <w:rsid w:val="00A914D6"/>
    <w:rsid w:val="00AA61EF"/>
    <w:rsid w:val="00AA69E6"/>
    <w:rsid w:val="00AB35B8"/>
    <w:rsid w:val="00AB5696"/>
    <w:rsid w:val="00AD5794"/>
    <w:rsid w:val="00AE4357"/>
    <w:rsid w:val="00AF4D27"/>
    <w:rsid w:val="00B05CE7"/>
    <w:rsid w:val="00B132E9"/>
    <w:rsid w:val="00B14E27"/>
    <w:rsid w:val="00B25398"/>
    <w:rsid w:val="00B32E6E"/>
    <w:rsid w:val="00B47375"/>
    <w:rsid w:val="00B53AD3"/>
    <w:rsid w:val="00B819B8"/>
    <w:rsid w:val="00B94B15"/>
    <w:rsid w:val="00B975CD"/>
    <w:rsid w:val="00BB1C96"/>
    <w:rsid w:val="00BC325A"/>
    <w:rsid w:val="00BD05A8"/>
    <w:rsid w:val="00BD0D67"/>
    <w:rsid w:val="00BD62C5"/>
    <w:rsid w:val="00BD6D5E"/>
    <w:rsid w:val="00BF4CF4"/>
    <w:rsid w:val="00BF5ACF"/>
    <w:rsid w:val="00C13D14"/>
    <w:rsid w:val="00C84479"/>
    <w:rsid w:val="00CD2B14"/>
    <w:rsid w:val="00D04621"/>
    <w:rsid w:val="00D048B3"/>
    <w:rsid w:val="00D16644"/>
    <w:rsid w:val="00D22798"/>
    <w:rsid w:val="00D5175B"/>
    <w:rsid w:val="00D7337F"/>
    <w:rsid w:val="00D75D2B"/>
    <w:rsid w:val="00D867C5"/>
    <w:rsid w:val="00D92F39"/>
    <w:rsid w:val="00DA7E6A"/>
    <w:rsid w:val="00DD2E13"/>
    <w:rsid w:val="00DD5011"/>
    <w:rsid w:val="00E070D3"/>
    <w:rsid w:val="00E1121A"/>
    <w:rsid w:val="00E1451B"/>
    <w:rsid w:val="00E269CB"/>
    <w:rsid w:val="00E446C1"/>
    <w:rsid w:val="00E54271"/>
    <w:rsid w:val="00E742B3"/>
    <w:rsid w:val="00E92463"/>
    <w:rsid w:val="00E95732"/>
    <w:rsid w:val="00EA66D5"/>
    <w:rsid w:val="00EB5317"/>
    <w:rsid w:val="00EE6272"/>
    <w:rsid w:val="00EF51AB"/>
    <w:rsid w:val="00F14BF5"/>
    <w:rsid w:val="00F16EBC"/>
    <w:rsid w:val="00F21B10"/>
    <w:rsid w:val="00F22531"/>
    <w:rsid w:val="00F27C6C"/>
    <w:rsid w:val="00F61743"/>
    <w:rsid w:val="00F82D5D"/>
    <w:rsid w:val="00F94058"/>
    <w:rsid w:val="00FA1EC6"/>
    <w:rsid w:val="00FA6CB8"/>
    <w:rsid w:val="00FA79AE"/>
    <w:rsid w:val="00FC4A78"/>
    <w:rsid w:val="00FD1705"/>
    <w:rsid w:val="00FD7E50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Cs/>
        <w:sz w:val="22"/>
        <w:szCs w:val="22"/>
        <w:lang w:val="sk-SK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272"/>
  </w:style>
  <w:style w:type="paragraph" w:styleId="Nadpis1">
    <w:name w:val="heading 1"/>
    <w:next w:val="Normlny"/>
    <w:link w:val="Nadpis1Char"/>
    <w:uiPriority w:val="9"/>
    <w:unhideWhenUsed/>
    <w:qFormat/>
    <w:rsid w:val="006A7EE8"/>
    <w:pPr>
      <w:keepNext/>
      <w:keepLines/>
      <w:spacing w:after="0" w:line="259" w:lineRule="auto"/>
      <w:ind w:left="35" w:hanging="10"/>
      <w:jc w:val="left"/>
      <w:outlineLvl w:val="0"/>
    </w:pPr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~"/>
    <w:basedOn w:val="Normlny"/>
    <w:rsid w:val="006A3327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bCs w:val="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32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A7EE8"/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table" w:customStyle="1" w:styleId="TableGrid">
    <w:name w:val="TableGrid"/>
    <w:rsid w:val="006A7EE8"/>
    <w:pPr>
      <w:spacing w:after="0" w:line="240" w:lineRule="auto"/>
      <w:jc w:val="left"/>
    </w:pPr>
    <w:rPr>
      <w:rFonts w:asciiTheme="minorHAnsi" w:eastAsiaTheme="minorEastAsia" w:hAnsiTheme="minorHAnsi"/>
      <w:bCs w:val="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6A7EE8"/>
    <w:pPr>
      <w:spacing w:after="5" w:line="268" w:lineRule="auto"/>
      <w:ind w:left="720" w:hanging="10"/>
      <w:contextualSpacing/>
    </w:pPr>
    <w:rPr>
      <w:rFonts w:ascii="Times New Roman" w:eastAsia="Times New Roman" w:hAnsi="Times New Roman" w:cs="Times New Roman"/>
      <w:bCs w:val="0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B06F1"/>
  </w:style>
  <w:style w:type="paragraph" w:styleId="Pta">
    <w:name w:val="footer"/>
    <w:basedOn w:val="Normlny"/>
    <w:link w:val="Pt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B06F1"/>
  </w:style>
  <w:style w:type="table" w:styleId="Mriekatabuky">
    <w:name w:val="Table Grid"/>
    <w:basedOn w:val="Normlnatabuka"/>
    <w:uiPriority w:val="59"/>
    <w:rsid w:val="001F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rsid w:val="002D7BDF"/>
    <w:pPr>
      <w:spacing w:after="0" w:line="240" w:lineRule="auto"/>
    </w:pPr>
    <w:rPr>
      <w:rFonts w:ascii="Arial" w:eastAsia="Times New Roman" w:hAnsi="Arial" w:cs="Times New Roman"/>
      <w:bCs w:val="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0"/>
    <w:rsid w:val="002D7BDF"/>
    <w:rPr>
      <w:rFonts w:ascii="Arial" w:eastAsia="Times New Roman" w:hAnsi="Arial" w:cs="Times New Roman"/>
      <w:bCs w:val="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2D7BDF"/>
    <w:pPr>
      <w:spacing w:after="120" w:line="240" w:lineRule="auto"/>
      <w:ind w:left="283"/>
      <w:jc w:val="left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2D7BDF"/>
    <w:rPr>
      <w:rFonts w:ascii="Arial" w:eastAsia="Times New Roman" w:hAnsi="Arial" w:cs="Times New Roman"/>
      <w:bCs w:val="0"/>
      <w:sz w:val="24"/>
      <w:szCs w:val="20"/>
    </w:rPr>
  </w:style>
  <w:style w:type="paragraph" w:customStyle="1" w:styleId="NormalWeb1">
    <w:name w:val="Normal (Web)1"/>
    <w:rsid w:val="002D7BDF"/>
    <w:pPr>
      <w:suppressAutoHyphens/>
      <w:spacing w:before="280" w:after="280" w:line="240" w:lineRule="auto"/>
      <w:jc w:val="left"/>
    </w:pPr>
    <w:rPr>
      <w:rFonts w:ascii="Times New Roman" w:eastAsia="Arial Unicode MS" w:hAnsi="Arial Unicode MS" w:cs="Arial Unicode MS"/>
      <w:bCs w:val="0"/>
      <w:color w:val="000000"/>
      <w:sz w:val="24"/>
      <w:szCs w:val="24"/>
      <w:u w:color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a@rsm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sm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m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0C1A-1A7E-48A2-B0AF-7717E2E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2</cp:revision>
  <dcterms:created xsi:type="dcterms:W3CDTF">2025-08-26T09:26:00Z</dcterms:created>
  <dcterms:modified xsi:type="dcterms:W3CDTF">2025-08-26T09:26:00Z</dcterms:modified>
</cp:coreProperties>
</file>